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C4270" w14:textId="4275AAC0" w:rsidR="00542D02" w:rsidRPr="00BB1926" w:rsidRDefault="00BB1926" w:rsidP="00BB1926">
      <w:pPr>
        <w:spacing w:line="240" w:lineRule="auto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proofErr w:type="spellStart"/>
      <w:r w:rsidRPr="00BB1926">
        <w:rPr>
          <w:rFonts w:ascii="Georgia" w:eastAsia="Georgia" w:hAnsi="Georgia" w:cs="Georgia"/>
          <w:b/>
          <w:bCs/>
          <w:sz w:val="28"/>
          <w:szCs w:val="28"/>
        </w:rPr>
        <w:t>Oprah</w:t>
      </w:r>
      <w:proofErr w:type="spellEnd"/>
      <w:r w:rsidRPr="00BB1926">
        <w:rPr>
          <w:rFonts w:ascii="Georgia" w:eastAsia="Georgia" w:hAnsi="Georgia" w:cs="Georgia"/>
          <w:b/>
          <w:bCs/>
          <w:sz w:val="28"/>
          <w:szCs w:val="28"/>
        </w:rPr>
        <w:t xml:space="preserve"> </w:t>
      </w:r>
      <w:proofErr w:type="spellStart"/>
      <w:r w:rsidRPr="00BB1926">
        <w:rPr>
          <w:rFonts w:ascii="Georgia" w:eastAsia="Georgia" w:hAnsi="Georgia" w:cs="Georgia"/>
          <w:b/>
          <w:bCs/>
          <w:sz w:val="28"/>
          <w:szCs w:val="28"/>
        </w:rPr>
        <w:t>Winfrey</w:t>
      </w:r>
      <w:proofErr w:type="spellEnd"/>
      <w:r w:rsidRPr="00BB1926">
        <w:rPr>
          <w:rFonts w:ascii="Georgia" w:eastAsia="Georgia" w:hAnsi="Georgia" w:cs="Georgia"/>
          <w:b/>
          <w:bCs/>
          <w:sz w:val="28"/>
          <w:szCs w:val="28"/>
        </w:rPr>
        <w:t>- filantropka XXI wieku</w:t>
      </w:r>
    </w:p>
    <w:p w14:paraId="118FC004" w14:textId="77777777" w:rsidR="00542D02" w:rsidRDefault="00542D02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610BF59B" w14:textId="0FFDAAD7" w:rsidR="00E15F5E" w:rsidRDefault="00C01456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Jedną z pierwszych osób, które przychodzą na myśl słysząc hasło „działalność charytatywna” jest </w:t>
      </w:r>
      <w:proofErr w:type="spellStart"/>
      <w:r>
        <w:rPr>
          <w:rFonts w:ascii="Georgia" w:eastAsia="Georgia" w:hAnsi="Georgia" w:cs="Georgia"/>
          <w:sz w:val="24"/>
          <w:szCs w:val="24"/>
        </w:rPr>
        <w:t>Oprah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sz w:val="24"/>
          <w:szCs w:val="24"/>
        </w:rPr>
        <w:t>Winfrey</w:t>
      </w:r>
      <w:proofErr w:type="spellEnd"/>
      <w:r>
        <w:rPr>
          <w:rFonts w:ascii="Georgia" w:eastAsia="Georgia" w:hAnsi="Georgia" w:cs="Georgia"/>
          <w:sz w:val="24"/>
          <w:szCs w:val="24"/>
        </w:rPr>
        <w:t>.</w:t>
      </w:r>
    </w:p>
    <w:p w14:paraId="535E5D0E" w14:textId="5BF6993F" w:rsidR="00E15F5E" w:rsidRPr="00C01456" w:rsidRDefault="4E6B6077" w:rsidP="4E6B6077">
      <w:pPr>
        <w:spacing w:line="240" w:lineRule="auto"/>
        <w:jc w:val="both"/>
      </w:pPr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</w:p>
    <w:p w14:paraId="742786F1" w14:textId="5E4E8749" w:rsidR="00E15F5E" w:rsidRPr="00BC42E7" w:rsidRDefault="4E6B6077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  <w:r w:rsidR="00C01456">
        <w:rPr>
          <w:rFonts w:ascii="Georgia" w:eastAsia="Georgia" w:hAnsi="Georgia" w:cs="Georgia"/>
          <w:sz w:val="24"/>
          <w:szCs w:val="24"/>
        </w:rPr>
        <w:t>to osoba nie tylko znana</w:t>
      </w:r>
      <w:r w:rsidR="00DC210A">
        <w:rPr>
          <w:rFonts w:ascii="Georgia" w:eastAsia="Georgia" w:hAnsi="Georgia" w:cs="Georgia"/>
          <w:sz w:val="24"/>
          <w:szCs w:val="24"/>
        </w:rPr>
        <w:t xml:space="preserve"> aktorką, pisarką czy gospodynią programów, to również kobieta, </w:t>
      </w:r>
      <w:r w:rsidR="00C44771">
        <w:rPr>
          <w:rFonts w:ascii="Georgia" w:eastAsia="Georgia" w:hAnsi="Georgia" w:cs="Georgia"/>
          <w:sz w:val="24"/>
          <w:szCs w:val="24"/>
        </w:rPr>
        <w:t>której działalność charytatywna znana jest na całym świecie.</w:t>
      </w:r>
      <w:r w:rsidR="00BC42E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  <w:r w:rsidR="00360E3D">
        <w:rPr>
          <w:rFonts w:ascii="Georgia" w:eastAsia="Georgia" w:hAnsi="Georgia" w:cs="Georgia"/>
          <w:sz w:val="24"/>
          <w:szCs w:val="24"/>
        </w:rPr>
        <w:t xml:space="preserve">przeżyła wzloty i </w:t>
      </w:r>
      <w:r w:rsidRPr="4E6B6077">
        <w:rPr>
          <w:rFonts w:ascii="Georgia" w:eastAsia="Georgia" w:hAnsi="Georgia" w:cs="Georgia"/>
          <w:sz w:val="24"/>
          <w:szCs w:val="24"/>
        </w:rPr>
        <w:t>upadk</w:t>
      </w:r>
      <w:r w:rsidR="00360E3D">
        <w:rPr>
          <w:rFonts w:ascii="Georgia" w:eastAsia="Georgia" w:hAnsi="Georgia" w:cs="Georgia"/>
          <w:sz w:val="24"/>
          <w:szCs w:val="24"/>
        </w:rPr>
        <w:t>i</w:t>
      </w:r>
      <w:r w:rsidR="00BC42E7">
        <w:rPr>
          <w:rFonts w:ascii="Georgia" w:eastAsia="Georgia" w:hAnsi="Georgia" w:cs="Georgia"/>
          <w:sz w:val="24"/>
          <w:szCs w:val="24"/>
        </w:rPr>
        <w:t xml:space="preserve">, dzięki czemu stała się najlepszą wersja samej siebie. </w:t>
      </w:r>
    </w:p>
    <w:p w14:paraId="5D77DD48" w14:textId="5D5B9256" w:rsidR="00E15F5E" w:rsidRDefault="009B5C3D" w:rsidP="4E6B6077">
      <w:pPr>
        <w:spacing w:line="240" w:lineRule="auto"/>
        <w:jc w:val="both"/>
      </w:pPr>
      <w:r>
        <w:rPr>
          <w:rFonts w:ascii="Georgia" w:eastAsia="Georgia" w:hAnsi="Georgia" w:cs="Georgia"/>
          <w:sz w:val="24"/>
          <w:szCs w:val="24"/>
        </w:rPr>
        <w:t>Kobieta p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rzekazała miliony dolarów różnym organizacjom charytatywnym, większość jej pieniędzy trafiła do fundacji: The Angel Network, The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Foundation i The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Operating Foundation.</w:t>
      </w:r>
    </w:p>
    <w:p w14:paraId="380AC6E3" w14:textId="540957B5" w:rsidR="00E15F5E" w:rsidRDefault="00DA798D" w:rsidP="4E6B6077">
      <w:pPr>
        <w:spacing w:line="240" w:lineRule="auto"/>
        <w:jc w:val="both"/>
      </w:pPr>
      <w:r>
        <w:rPr>
          <w:rFonts w:ascii="Georgia" w:eastAsia="Georgia" w:hAnsi="Georgia" w:cs="Georgia"/>
          <w:sz w:val="24"/>
          <w:szCs w:val="24"/>
        </w:rPr>
        <w:t xml:space="preserve">Poprzez 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swój talk to show, aby nagłośnić The Angel Network,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powiedziała, że 100% każdej darowizny, którą </w:t>
      </w:r>
      <w:r w:rsidR="00B2318F">
        <w:rPr>
          <w:rFonts w:ascii="Georgia" w:eastAsia="Georgia" w:hAnsi="Georgia" w:cs="Georgia"/>
          <w:sz w:val="24"/>
          <w:szCs w:val="24"/>
        </w:rPr>
        <w:t>przekazuje widz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, idzie bezpośrednio na finansowanie projektu. </w:t>
      </w:r>
      <w:r w:rsidR="00B2318F">
        <w:rPr>
          <w:rFonts w:ascii="Georgia" w:eastAsia="Georgia" w:hAnsi="Georgia" w:cs="Georgia"/>
          <w:sz w:val="24"/>
          <w:szCs w:val="24"/>
        </w:rPr>
        <w:t>Przykładowe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 projekt</w:t>
      </w:r>
      <w:r w:rsidR="00B2318F">
        <w:rPr>
          <w:rFonts w:ascii="Georgia" w:eastAsia="Georgia" w:hAnsi="Georgia" w:cs="Georgia"/>
          <w:sz w:val="24"/>
          <w:szCs w:val="24"/>
        </w:rPr>
        <w:t xml:space="preserve">y 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to The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Leadership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Academy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for Girls in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South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Africa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i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Rebuilding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the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Gulf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Coast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>.</w:t>
      </w:r>
    </w:p>
    <w:p w14:paraId="2FA60981" w14:textId="2BB971DF" w:rsidR="00E15F5E" w:rsidRDefault="4E6B6077" w:rsidP="4E6B6077">
      <w:pPr>
        <w:spacing w:line="240" w:lineRule="auto"/>
        <w:jc w:val="both"/>
      </w:pPr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</w:p>
    <w:p w14:paraId="1C3BBBF4" w14:textId="5AB98D3D" w:rsidR="00E15F5E" w:rsidRDefault="4E6B6077" w:rsidP="4E6B6077">
      <w:pPr>
        <w:spacing w:line="240" w:lineRule="auto"/>
        <w:jc w:val="both"/>
      </w:pPr>
      <w:r w:rsidRPr="4E6B6077">
        <w:rPr>
          <w:rFonts w:ascii="Georgia" w:eastAsia="Georgia" w:hAnsi="Georgia" w:cs="Georgia"/>
          <w:sz w:val="24"/>
          <w:szCs w:val="24"/>
        </w:rPr>
        <w:t xml:space="preserve">Fundacja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jest prowadzona wyłącznie przez </w:t>
      </w:r>
      <w:r w:rsidR="0010522D">
        <w:rPr>
          <w:rFonts w:ascii="Georgia" w:eastAsia="Georgia" w:hAnsi="Georgia" w:cs="Georgia"/>
          <w:sz w:val="24"/>
          <w:szCs w:val="24"/>
        </w:rPr>
        <w:t xml:space="preserve">nią. </w:t>
      </w:r>
      <w:r w:rsidR="00CC07C8" w:rsidRPr="4E6B6077">
        <w:rPr>
          <w:rFonts w:ascii="Georgia" w:eastAsia="Georgia" w:hAnsi="Georgia" w:cs="Georgia"/>
          <w:sz w:val="24"/>
          <w:szCs w:val="24"/>
        </w:rPr>
        <w:t>Z</w:t>
      </w:r>
      <w:r w:rsidRPr="4E6B6077">
        <w:rPr>
          <w:rFonts w:ascii="Georgia" w:eastAsia="Georgia" w:hAnsi="Georgia" w:cs="Georgia"/>
          <w:sz w:val="24"/>
          <w:szCs w:val="24"/>
        </w:rPr>
        <w:t>ostała</w:t>
      </w:r>
      <w:r w:rsidR="00CC07C8">
        <w:rPr>
          <w:rFonts w:ascii="Georgia" w:eastAsia="Georgia" w:hAnsi="Georgia" w:cs="Georgia"/>
          <w:sz w:val="24"/>
          <w:szCs w:val="24"/>
        </w:rPr>
        <w:t xml:space="preserve"> ona początkowo </w:t>
      </w:r>
      <w:r w:rsidRPr="4E6B6077">
        <w:rPr>
          <w:rFonts w:ascii="Georgia" w:eastAsia="Georgia" w:hAnsi="Georgia" w:cs="Georgia"/>
          <w:sz w:val="24"/>
          <w:szCs w:val="24"/>
        </w:rPr>
        <w:t xml:space="preserve"> utworzona w 2007 r., </w:t>
      </w:r>
      <w:r w:rsidR="00CC07C8">
        <w:rPr>
          <w:rFonts w:ascii="Georgia" w:eastAsia="Georgia" w:hAnsi="Georgia" w:cs="Georgia"/>
          <w:sz w:val="24"/>
          <w:szCs w:val="24"/>
        </w:rPr>
        <w:t>w celu przekazywania</w:t>
      </w:r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  <w:r w:rsidR="00CC07C8">
        <w:rPr>
          <w:rFonts w:ascii="Georgia" w:eastAsia="Georgia" w:hAnsi="Georgia" w:cs="Georgia"/>
          <w:sz w:val="24"/>
          <w:szCs w:val="24"/>
        </w:rPr>
        <w:t>pieniądzy</w:t>
      </w:r>
      <w:r w:rsidRPr="4E6B6077">
        <w:rPr>
          <w:rFonts w:ascii="Georgia" w:eastAsia="Georgia" w:hAnsi="Georgia" w:cs="Georgia"/>
          <w:sz w:val="24"/>
          <w:szCs w:val="24"/>
        </w:rPr>
        <w:t xml:space="preserve"> na Akademię Przywództwa dla Dziewcząt w Południowej Afryce.</w:t>
      </w:r>
    </w:p>
    <w:p w14:paraId="3DE7474F" w14:textId="40B66AC2" w:rsidR="00E15F5E" w:rsidRDefault="009F7612" w:rsidP="4E6B6077">
      <w:pPr>
        <w:spacing w:line="240" w:lineRule="auto"/>
        <w:jc w:val="both"/>
      </w:pPr>
      <w:r>
        <w:rPr>
          <w:rFonts w:ascii="Georgia" w:eastAsia="Georgia" w:hAnsi="Georgia" w:cs="Georgia"/>
          <w:sz w:val="24"/>
          <w:szCs w:val="24"/>
        </w:rPr>
        <w:t xml:space="preserve">Poza tym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 xml:space="preserve">m.in. 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przekazała na aukcję drewnianą kość dla psa, która </w:t>
      </w:r>
      <w:r w:rsidR="008F478E">
        <w:rPr>
          <w:rFonts w:ascii="Georgia" w:eastAsia="Georgia" w:hAnsi="Georgia" w:cs="Georgia"/>
          <w:sz w:val="24"/>
          <w:szCs w:val="24"/>
        </w:rPr>
        <w:t xml:space="preserve">została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rzekazana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organizacji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Mississippi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Animal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Rescue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League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>.</w:t>
      </w:r>
    </w:p>
    <w:p w14:paraId="63AC8411" w14:textId="31997FE5" w:rsidR="00E15F5E" w:rsidRDefault="4E6B6077" w:rsidP="4E6B6077">
      <w:pPr>
        <w:spacing w:line="240" w:lineRule="auto"/>
        <w:jc w:val="both"/>
      </w:pPr>
      <w:proofErr w:type="spellStart"/>
      <w:r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przekazała także 300 </w:t>
      </w:r>
      <w:r w:rsidR="008F478E">
        <w:rPr>
          <w:rFonts w:ascii="Georgia" w:eastAsia="Georgia" w:hAnsi="Georgia" w:cs="Georgia"/>
          <w:sz w:val="24"/>
          <w:szCs w:val="24"/>
        </w:rPr>
        <w:t>osobom ze</w:t>
      </w:r>
      <w:r w:rsidRPr="4E6B6077">
        <w:rPr>
          <w:rFonts w:ascii="Georgia" w:eastAsia="Georgia" w:hAnsi="Georgia" w:cs="Georgia"/>
          <w:sz w:val="24"/>
          <w:szCs w:val="24"/>
        </w:rPr>
        <w:t xml:space="preserve"> swojej publiczności po 1000 dolarów </w:t>
      </w:r>
      <w:r w:rsidR="008F478E">
        <w:rPr>
          <w:rFonts w:ascii="Georgia" w:eastAsia="Georgia" w:hAnsi="Georgia" w:cs="Georgia"/>
          <w:sz w:val="24"/>
          <w:szCs w:val="24"/>
        </w:rPr>
        <w:t>jako</w:t>
      </w:r>
      <w:r w:rsidRPr="4E6B6077">
        <w:rPr>
          <w:rFonts w:ascii="Georgia" w:eastAsia="Georgia" w:hAnsi="Georgia" w:cs="Georgia"/>
          <w:sz w:val="24"/>
          <w:szCs w:val="24"/>
        </w:rPr>
        <w:t xml:space="preserve"> darowiznę na wybraną przez </w:t>
      </w:r>
      <w:r w:rsidR="008F478E">
        <w:rPr>
          <w:rFonts w:ascii="Georgia" w:eastAsia="Georgia" w:hAnsi="Georgia" w:cs="Georgia"/>
          <w:sz w:val="24"/>
          <w:szCs w:val="24"/>
        </w:rPr>
        <w:t xml:space="preserve">nich </w:t>
      </w:r>
      <w:r w:rsidRPr="4E6B6077">
        <w:rPr>
          <w:rFonts w:ascii="Georgia" w:eastAsia="Georgia" w:hAnsi="Georgia" w:cs="Georgia"/>
          <w:sz w:val="24"/>
          <w:szCs w:val="24"/>
        </w:rPr>
        <w:t xml:space="preserve">organizację charytatywną. </w:t>
      </w:r>
      <w:r w:rsidR="001B46FC">
        <w:rPr>
          <w:rFonts w:ascii="Georgia" w:eastAsia="Georgia" w:hAnsi="Georgia" w:cs="Georgia"/>
          <w:sz w:val="24"/>
          <w:szCs w:val="24"/>
        </w:rPr>
        <w:t>P</w:t>
      </w:r>
      <w:r w:rsidRPr="4E6B6077">
        <w:rPr>
          <w:rFonts w:ascii="Georgia" w:eastAsia="Georgia" w:hAnsi="Georgia" w:cs="Georgia"/>
          <w:sz w:val="24"/>
          <w:szCs w:val="24"/>
        </w:rPr>
        <w:t xml:space="preserve">omogła </w:t>
      </w:r>
      <w:r w:rsidR="001B46FC">
        <w:rPr>
          <w:rFonts w:ascii="Georgia" w:eastAsia="Georgia" w:hAnsi="Georgia" w:cs="Georgia"/>
          <w:sz w:val="24"/>
          <w:szCs w:val="24"/>
        </w:rPr>
        <w:t xml:space="preserve">również </w:t>
      </w:r>
      <w:r w:rsidRPr="4E6B6077">
        <w:rPr>
          <w:rFonts w:ascii="Georgia" w:eastAsia="Georgia" w:hAnsi="Georgia" w:cs="Georgia"/>
          <w:sz w:val="24"/>
          <w:szCs w:val="24"/>
        </w:rPr>
        <w:t xml:space="preserve">zaprojektować i podpisać parę butów na charytatywną aukcję butów Stuarta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Weitzmana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, wspierającą świadomość </w:t>
      </w:r>
      <w:r w:rsidR="001B46FC">
        <w:rPr>
          <w:rFonts w:ascii="Georgia" w:eastAsia="Georgia" w:hAnsi="Georgia" w:cs="Georgia"/>
          <w:sz w:val="24"/>
          <w:szCs w:val="24"/>
        </w:rPr>
        <w:t>ludzi oraz</w:t>
      </w:r>
      <w:r w:rsidRPr="4E6B6077">
        <w:rPr>
          <w:rFonts w:ascii="Georgia" w:eastAsia="Georgia" w:hAnsi="Georgia" w:cs="Georgia"/>
          <w:sz w:val="24"/>
          <w:szCs w:val="24"/>
        </w:rPr>
        <w:t xml:space="preserve"> badania nad rakiem jajnika.</w:t>
      </w:r>
    </w:p>
    <w:p w14:paraId="2738C144" w14:textId="53B10D31" w:rsidR="00E15F5E" w:rsidRDefault="4E6B6077" w:rsidP="4E6B6077">
      <w:pPr>
        <w:spacing w:line="240" w:lineRule="auto"/>
        <w:jc w:val="both"/>
      </w:pPr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</w:p>
    <w:p w14:paraId="17D32203" w14:textId="79EA9D7B" w:rsidR="00E15F5E" w:rsidRDefault="4E6B6077" w:rsidP="4E6B6077">
      <w:pPr>
        <w:spacing w:line="240" w:lineRule="auto"/>
        <w:jc w:val="both"/>
      </w:pPr>
      <w:proofErr w:type="spellStart"/>
      <w:r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  <w:r w:rsidR="00FC1A0E">
        <w:rPr>
          <w:rFonts w:ascii="Georgia" w:eastAsia="Georgia" w:hAnsi="Georgia" w:cs="Georgia"/>
          <w:sz w:val="24"/>
          <w:szCs w:val="24"/>
        </w:rPr>
        <w:t>wspiera także</w:t>
      </w:r>
      <w:r w:rsidRPr="4E6B6077">
        <w:rPr>
          <w:rFonts w:ascii="Georgia" w:eastAsia="Georgia" w:hAnsi="Georgia" w:cs="Georgia"/>
          <w:sz w:val="24"/>
          <w:szCs w:val="24"/>
        </w:rPr>
        <w:t xml:space="preserve"> Fundacj</w:t>
      </w:r>
      <w:r w:rsidR="00FC1A0E">
        <w:rPr>
          <w:rFonts w:ascii="Georgia" w:eastAsia="Georgia" w:hAnsi="Georgia" w:cs="Georgia"/>
          <w:sz w:val="24"/>
          <w:szCs w:val="24"/>
        </w:rPr>
        <w:t xml:space="preserve">ę </w:t>
      </w:r>
      <w:r w:rsidRPr="4E6B6077">
        <w:rPr>
          <w:rFonts w:ascii="Georgia" w:eastAsia="Georgia" w:hAnsi="Georgia" w:cs="Georgia"/>
          <w:sz w:val="24"/>
          <w:szCs w:val="24"/>
        </w:rPr>
        <w:t>Clintonów,</w:t>
      </w:r>
      <w:r w:rsidR="00FC1A0E">
        <w:t xml:space="preserve"> </w:t>
      </w:r>
      <w:r w:rsidRPr="4E6B6077">
        <w:rPr>
          <w:rFonts w:ascii="Georgia" w:eastAsia="Georgia" w:hAnsi="Georgia" w:cs="Georgia"/>
          <w:sz w:val="24"/>
          <w:szCs w:val="24"/>
        </w:rPr>
        <w:t xml:space="preserve">która  </w:t>
      </w:r>
      <w:r w:rsidR="00A06033">
        <w:rPr>
          <w:rFonts w:ascii="Georgia" w:eastAsia="Georgia" w:hAnsi="Georgia" w:cs="Georgia"/>
          <w:sz w:val="24"/>
          <w:szCs w:val="24"/>
        </w:rPr>
        <w:t xml:space="preserve">przekonuje do leczenia m.in. </w:t>
      </w:r>
      <w:r w:rsidRPr="4E6B6077">
        <w:rPr>
          <w:rFonts w:ascii="Georgia" w:eastAsia="Georgia" w:hAnsi="Georgia" w:cs="Georgia"/>
          <w:sz w:val="24"/>
          <w:szCs w:val="24"/>
        </w:rPr>
        <w:t xml:space="preserve"> HIV i AIDS oraz </w:t>
      </w:r>
      <w:r w:rsidR="00745F29">
        <w:rPr>
          <w:rFonts w:ascii="Georgia" w:eastAsia="Georgia" w:hAnsi="Georgia" w:cs="Georgia"/>
          <w:sz w:val="24"/>
          <w:szCs w:val="24"/>
        </w:rPr>
        <w:t>walkę</w:t>
      </w:r>
      <w:r w:rsidRPr="4E6B6077">
        <w:rPr>
          <w:rFonts w:ascii="Georgia" w:eastAsia="Georgia" w:hAnsi="Georgia" w:cs="Georgia"/>
          <w:sz w:val="24"/>
          <w:szCs w:val="24"/>
        </w:rPr>
        <w:t xml:space="preserve"> ze zmianami klimatycznymi. </w:t>
      </w:r>
      <w:r w:rsidR="00745F29">
        <w:rPr>
          <w:rFonts w:ascii="Georgia" w:eastAsia="Georgia" w:hAnsi="Georgia" w:cs="Georgia"/>
          <w:sz w:val="24"/>
          <w:szCs w:val="24"/>
        </w:rPr>
        <w:t>Kobieta p</w:t>
      </w:r>
      <w:r w:rsidRPr="4E6B6077">
        <w:rPr>
          <w:rFonts w:ascii="Georgia" w:eastAsia="Georgia" w:hAnsi="Georgia" w:cs="Georgia"/>
          <w:sz w:val="24"/>
          <w:szCs w:val="24"/>
        </w:rPr>
        <w:t xml:space="preserve">rzekazuje darowizny na projekt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Cuddle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, który co roku ratuje setki dzieci przed porzuceniem </w:t>
      </w:r>
      <w:r w:rsidR="00745F29">
        <w:rPr>
          <w:rFonts w:ascii="Georgia" w:eastAsia="Georgia" w:hAnsi="Georgia" w:cs="Georgia"/>
          <w:sz w:val="24"/>
          <w:szCs w:val="24"/>
        </w:rPr>
        <w:t xml:space="preserve">czy </w:t>
      </w:r>
      <w:r w:rsidRPr="4E6B6077">
        <w:rPr>
          <w:rFonts w:ascii="Georgia" w:eastAsia="Georgia" w:hAnsi="Georgia" w:cs="Georgia"/>
          <w:sz w:val="24"/>
          <w:szCs w:val="24"/>
        </w:rPr>
        <w:t xml:space="preserve"> wykorzystywaniem. </w:t>
      </w:r>
      <w:r w:rsidR="001A65BF">
        <w:rPr>
          <w:rFonts w:ascii="Georgia" w:eastAsia="Georgia" w:hAnsi="Georgia" w:cs="Georgia"/>
          <w:sz w:val="24"/>
          <w:szCs w:val="24"/>
        </w:rPr>
        <w:t>Wspiera również</w:t>
      </w:r>
      <w:r w:rsidRPr="4E6B6077">
        <w:rPr>
          <w:rFonts w:ascii="Georgia" w:eastAsia="Georgia" w:hAnsi="Georgia" w:cs="Georgia"/>
          <w:sz w:val="24"/>
          <w:szCs w:val="24"/>
        </w:rPr>
        <w:t xml:space="preserve"> F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ree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The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Children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, </w:t>
      </w:r>
      <w:r w:rsidR="001A65BF">
        <w:rPr>
          <w:rFonts w:ascii="Georgia" w:eastAsia="Georgia" w:hAnsi="Georgia" w:cs="Georgia"/>
          <w:sz w:val="24"/>
          <w:szCs w:val="24"/>
        </w:rPr>
        <w:t>organizację</w:t>
      </w:r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  <w:r w:rsidR="001A65BF">
        <w:rPr>
          <w:rFonts w:ascii="Georgia" w:eastAsia="Georgia" w:hAnsi="Georgia" w:cs="Georgia"/>
          <w:sz w:val="24"/>
          <w:szCs w:val="24"/>
        </w:rPr>
        <w:t>zajmującą</w:t>
      </w:r>
      <w:r w:rsidRPr="4E6B6077">
        <w:rPr>
          <w:rFonts w:ascii="Georgia" w:eastAsia="Georgia" w:hAnsi="Georgia" w:cs="Georgia"/>
          <w:sz w:val="24"/>
          <w:szCs w:val="24"/>
        </w:rPr>
        <w:t xml:space="preserve"> się budowaniem szkół dla dzieci w krajach</w:t>
      </w:r>
      <w:r w:rsidR="001A65BF">
        <w:rPr>
          <w:rFonts w:ascii="Georgia" w:eastAsia="Georgia" w:hAnsi="Georgia" w:cs="Georgia"/>
          <w:sz w:val="24"/>
          <w:szCs w:val="24"/>
        </w:rPr>
        <w:t xml:space="preserve"> dopiero</w:t>
      </w:r>
      <w:r w:rsidRPr="4E6B6077">
        <w:rPr>
          <w:rFonts w:ascii="Georgia" w:eastAsia="Georgia" w:hAnsi="Georgia" w:cs="Georgia"/>
          <w:sz w:val="24"/>
          <w:szCs w:val="24"/>
        </w:rPr>
        <w:t xml:space="preserve"> rozwijających się.</w:t>
      </w:r>
    </w:p>
    <w:p w14:paraId="11B0DC50" w14:textId="5BC4A781" w:rsidR="00E15F5E" w:rsidRDefault="4E6B6077" w:rsidP="4E6B6077">
      <w:pPr>
        <w:spacing w:line="240" w:lineRule="auto"/>
        <w:jc w:val="both"/>
      </w:pPr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</w:p>
    <w:p w14:paraId="47540183" w14:textId="5790DDCE" w:rsidR="00E15F5E" w:rsidRDefault="4E6B6077" w:rsidP="4E6B6077">
      <w:pPr>
        <w:spacing w:line="240" w:lineRule="auto"/>
        <w:jc w:val="both"/>
      </w:pPr>
      <w:r w:rsidRPr="4E6B6077">
        <w:rPr>
          <w:rFonts w:ascii="Georgia" w:eastAsia="Georgia" w:hAnsi="Georgia" w:cs="Georgia"/>
          <w:sz w:val="24"/>
          <w:szCs w:val="24"/>
        </w:rPr>
        <w:t xml:space="preserve">W The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Show mówiła o różnych kwestiach, w tym o znaczeniu darowizn na cele charytatywne. </w:t>
      </w:r>
      <w:proofErr w:type="spellStart"/>
      <w:r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Pr="4E6B6077">
        <w:rPr>
          <w:rFonts w:ascii="Georgia" w:eastAsia="Georgia" w:hAnsi="Georgia" w:cs="Georgia"/>
          <w:sz w:val="24"/>
          <w:szCs w:val="24"/>
        </w:rPr>
        <w:t xml:space="preserve"> stworzyła również www.oprah.com, stronę internetową, która zawiera informacje związane z jej programem, klubem książki i oczywiście publiczną organizacją charytatywną. Na szczycie tego wszystkiego</w:t>
      </w:r>
    </w:p>
    <w:p w14:paraId="4324F7A6" w14:textId="1037E937" w:rsidR="00E15F5E" w:rsidRDefault="001F2BC8" w:rsidP="4E6B6077">
      <w:pPr>
        <w:spacing w:line="240" w:lineRule="auto"/>
        <w:jc w:val="both"/>
      </w:pPr>
      <w:r>
        <w:rPr>
          <w:rFonts w:ascii="Georgia" w:eastAsia="Georgia" w:hAnsi="Georgia" w:cs="Georgia"/>
          <w:sz w:val="24"/>
          <w:szCs w:val="24"/>
        </w:rPr>
        <w:t xml:space="preserve">W swoim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t</w:t>
      </w:r>
      <w:r>
        <w:rPr>
          <w:rFonts w:ascii="Georgia" w:eastAsia="Georgia" w:hAnsi="Georgia" w:cs="Georgia"/>
          <w:sz w:val="24"/>
          <w:szCs w:val="24"/>
        </w:rPr>
        <w:t>estamecie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r>
        <w:rPr>
          <w:rFonts w:ascii="Georgia" w:eastAsia="Georgia" w:hAnsi="Georgia" w:cs="Georgia"/>
          <w:sz w:val="24"/>
          <w:szCs w:val="24"/>
        </w:rPr>
        <w:t>przekazuje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 1 miliard dolarów na cele charytatywne.</w:t>
      </w:r>
    </w:p>
    <w:p w14:paraId="0C129F9E" w14:textId="28A0C927" w:rsidR="00E15F5E" w:rsidRDefault="00F82E8E" w:rsidP="4E6B6077">
      <w:pPr>
        <w:spacing w:line="240" w:lineRule="auto"/>
        <w:jc w:val="both"/>
      </w:pPr>
      <w:r>
        <w:rPr>
          <w:rFonts w:ascii="Georgia" w:eastAsia="Georgia" w:hAnsi="Georgia" w:cs="Georgia"/>
          <w:sz w:val="24"/>
          <w:szCs w:val="24"/>
        </w:rPr>
        <w:t xml:space="preserve">Śmiało można stwierdzić, że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Oprah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proofErr w:type="spellStart"/>
      <w:r w:rsidR="4E6B6077" w:rsidRPr="4E6B6077">
        <w:rPr>
          <w:rFonts w:ascii="Georgia" w:eastAsia="Georgia" w:hAnsi="Georgia" w:cs="Georgia"/>
          <w:sz w:val="24"/>
          <w:szCs w:val="24"/>
        </w:rPr>
        <w:t>Winfrey</w:t>
      </w:r>
      <w:proofErr w:type="spellEnd"/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r w:rsidR="00CF3C87">
        <w:rPr>
          <w:rFonts w:ascii="Georgia" w:eastAsia="Georgia" w:hAnsi="Georgia" w:cs="Georgia"/>
          <w:sz w:val="24"/>
          <w:szCs w:val="24"/>
        </w:rPr>
        <w:t>to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  <w:r w:rsidR="00CF3C87">
        <w:rPr>
          <w:rFonts w:ascii="Georgia" w:eastAsia="Georgia" w:hAnsi="Georgia" w:cs="Georgia"/>
          <w:sz w:val="24"/>
          <w:szCs w:val="24"/>
        </w:rPr>
        <w:t>jedna</w:t>
      </w:r>
      <w:r w:rsidR="4E6B6077" w:rsidRPr="4E6B6077">
        <w:rPr>
          <w:rFonts w:ascii="Georgia" w:eastAsia="Georgia" w:hAnsi="Georgia" w:cs="Georgia"/>
          <w:sz w:val="24"/>
          <w:szCs w:val="24"/>
        </w:rPr>
        <w:t xml:space="preserve"> z największych filantropek XXI wieku.</w:t>
      </w:r>
      <w:r w:rsidR="00CF3C87">
        <w:rPr>
          <w:rFonts w:ascii="Georgia" w:eastAsia="Georgia" w:hAnsi="Georgia" w:cs="Georgia"/>
          <w:sz w:val="24"/>
          <w:szCs w:val="24"/>
        </w:rPr>
        <w:t xml:space="preserve"> Jej działania </w:t>
      </w:r>
      <w:r w:rsidR="007C0990">
        <w:rPr>
          <w:rFonts w:ascii="Georgia" w:eastAsia="Georgia" w:hAnsi="Georgia" w:cs="Georgia"/>
          <w:sz w:val="24"/>
          <w:szCs w:val="24"/>
        </w:rPr>
        <w:t>charytatywne robią wrażenie</w:t>
      </w:r>
      <w:r w:rsidR="000E573B">
        <w:rPr>
          <w:rFonts w:ascii="Georgia" w:eastAsia="Georgia" w:hAnsi="Georgia" w:cs="Georgia"/>
          <w:sz w:val="24"/>
          <w:szCs w:val="24"/>
        </w:rPr>
        <w:t>.</w:t>
      </w:r>
    </w:p>
    <w:p w14:paraId="57375426" w14:textId="0D7908C1" w:rsidR="00E15F5E" w:rsidRDefault="00E15F5E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2B0434DD" w14:textId="30A3C9C1" w:rsidR="4E6B6077" w:rsidRDefault="4E6B6077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</w:p>
    <w:p w14:paraId="666D3724" w14:textId="37246064" w:rsidR="4E6B6077" w:rsidRDefault="4E6B6077" w:rsidP="4E6B6077">
      <w:pPr>
        <w:spacing w:line="240" w:lineRule="auto"/>
        <w:jc w:val="right"/>
        <w:rPr>
          <w:rFonts w:ascii="Georgia" w:eastAsia="Georgia" w:hAnsi="Georgia" w:cs="Georgia"/>
          <w:sz w:val="24"/>
          <w:szCs w:val="24"/>
        </w:rPr>
      </w:pPr>
      <w:r w:rsidRPr="4E6B6077">
        <w:rPr>
          <w:rFonts w:ascii="Georgia" w:eastAsia="Georgia" w:hAnsi="Georgia" w:cs="Georgia"/>
          <w:sz w:val="24"/>
          <w:szCs w:val="24"/>
        </w:rPr>
        <w:t>Anna Stach</w:t>
      </w:r>
    </w:p>
    <w:p w14:paraId="0992B19A" w14:textId="51195A87" w:rsidR="00BB1926" w:rsidRDefault="00BB1926" w:rsidP="00BB1926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Źródła:</w:t>
      </w:r>
    </w:p>
    <w:p w14:paraId="13DF1DBE" w14:textId="7FEF4352" w:rsidR="4E6B6077" w:rsidRDefault="00000000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hyperlink r:id="rId5">
        <w:r w:rsidR="4E6B6077" w:rsidRPr="4E6B6077">
          <w:rPr>
            <w:rStyle w:val="Hipercze"/>
            <w:rFonts w:ascii="Georgia" w:eastAsia="Georgia" w:hAnsi="Georgia" w:cs="Georgia"/>
            <w:sz w:val="24"/>
            <w:szCs w:val="24"/>
          </w:rPr>
          <w:t>https://www.looktothestars.org/celebrity/oprah</w:t>
        </w:r>
      </w:hyperlink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</w:p>
    <w:p w14:paraId="2913DC15" w14:textId="355FA8A7" w:rsidR="4E6B6077" w:rsidRDefault="00000000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hyperlink r:id="rId6">
        <w:r w:rsidR="4E6B6077" w:rsidRPr="4E6B6077">
          <w:rPr>
            <w:rStyle w:val="Hipercze"/>
            <w:rFonts w:ascii="Georgia" w:eastAsia="Georgia" w:hAnsi="Georgia" w:cs="Georgia"/>
            <w:sz w:val="24"/>
            <w:szCs w:val="24"/>
          </w:rPr>
          <w:t>https://www.outlookindia.com/art-entertainment/happy-birthday-oprah-winfrey-humanitarian-work-by-the-icon-news-49112</w:t>
        </w:r>
      </w:hyperlink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</w:p>
    <w:p w14:paraId="3518008E" w14:textId="5BFD5FC0" w:rsidR="4E6B6077" w:rsidRDefault="00000000" w:rsidP="4E6B6077">
      <w:pPr>
        <w:spacing w:line="240" w:lineRule="auto"/>
        <w:jc w:val="both"/>
        <w:rPr>
          <w:rFonts w:ascii="Georgia" w:eastAsia="Georgia" w:hAnsi="Georgia" w:cs="Georgia"/>
          <w:sz w:val="24"/>
          <w:szCs w:val="24"/>
        </w:rPr>
      </w:pPr>
      <w:hyperlink r:id="rId7">
        <w:r w:rsidR="4E6B6077" w:rsidRPr="4E6B6077">
          <w:rPr>
            <w:rStyle w:val="Hipercze"/>
            <w:rFonts w:ascii="Georgia" w:eastAsia="Georgia" w:hAnsi="Georgia" w:cs="Georgia"/>
            <w:sz w:val="24"/>
            <w:szCs w:val="24"/>
          </w:rPr>
          <w:t>https://www.jetsetty.com/celebrity-style/oprah-winfreys-top-5-charities-celeb-giver-extraordinaire/</w:t>
        </w:r>
      </w:hyperlink>
      <w:r w:rsidR="4E6B6077" w:rsidRPr="4E6B6077">
        <w:rPr>
          <w:rFonts w:ascii="Georgia" w:eastAsia="Georgia" w:hAnsi="Georgia" w:cs="Georgia"/>
          <w:sz w:val="24"/>
          <w:szCs w:val="24"/>
        </w:rPr>
        <w:t xml:space="preserve"> </w:t>
      </w:r>
    </w:p>
    <w:sectPr w:rsidR="4E6B6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C3E85B"/>
    <w:rsid w:val="0004420B"/>
    <w:rsid w:val="000E573B"/>
    <w:rsid w:val="0010522D"/>
    <w:rsid w:val="001A65BF"/>
    <w:rsid w:val="001B46FC"/>
    <w:rsid w:val="001F2BC8"/>
    <w:rsid w:val="002F2E20"/>
    <w:rsid w:val="00360E3D"/>
    <w:rsid w:val="00542D02"/>
    <w:rsid w:val="00575A90"/>
    <w:rsid w:val="00745F29"/>
    <w:rsid w:val="007C0990"/>
    <w:rsid w:val="008F478E"/>
    <w:rsid w:val="009B5C3D"/>
    <w:rsid w:val="009F7612"/>
    <w:rsid w:val="00A06033"/>
    <w:rsid w:val="00B2318F"/>
    <w:rsid w:val="00B418B3"/>
    <w:rsid w:val="00BA2DE4"/>
    <w:rsid w:val="00BB1926"/>
    <w:rsid w:val="00BC42E7"/>
    <w:rsid w:val="00C01456"/>
    <w:rsid w:val="00C44771"/>
    <w:rsid w:val="00C6010A"/>
    <w:rsid w:val="00CC07C8"/>
    <w:rsid w:val="00CF3C87"/>
    <w:rsid w:val="00DA798D"/>
    <w:rsid w:val="00DC210A"/>
    <w:rsid w:val="00E15F5E"/>
    <w:rsid w:val="00F82E8E"/>
    <w:rsid w:val="00FC1A0E"/>
    <w:rsid w:val="0CC3E85B"/>
    <w:rsid w:val="14F4FF89"/>
    <w:rsid w:val="472A5C37"/>
    <w:rsid w:val="4E6B6077"/>
    <w:rsid w:val="54EE0A15"/>
    <w:rsid w:val="6B3E7A30"/>
    <w:rsid w:val="76972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A5C37"/>
  <w15:chartTrackingRefBased/>
  <w15:docId w15:val="{F53F70B9-B72B-4833-9BC2-D22DCFA0F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jetsetty.com/celebrity-style/oprah-winfreys-top-5-charities-celeb-giver-extraordinaire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outlookindia.com/art-entertainment/happy-birthday-oprah-winfrey-humanitarian-work-by-the-icon-news-49112" TargetMode="External" /><Relationship Id="rId5" Type="http://schemas.openxmlformats.org/officeDocument/2006/relationships/hyperlink" Target="https://www.looktothestars.org/celebrity/oprah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431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Stach</dc:creator>
  <cp:keywords/>
  <dc:description/>
  <cp:lastModifiedBy>Anna Stach</cp:lastModifiedBy>
  <cp:revision>28</cp:revision>
  <dcterms:created xsi:type="dcterms:W3CDTF">2023-03-30T07:53:00Z</dcterms:created>
  <dcterms:modified xsi:type="dcterms:W3CDTF">2023-04-01T20:40:00Z</dcterms:modified>
</cp:coreProperties>
</file>