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EC1B6" w14:textId="77777777" w:rsidR="004A509B" w:rsidRPr="004A509B" w:rsidRDefault="004A509B" w:rsidP="004A509B">
      <w:pPr>
        <w:spacing w:line="336" w:lineRule="atLeast"/>
        <w:textAlignment w:val="baseline"/>
        <w:outlineLvl w:val="1"/>
        <w:rPr>
          <w:rFonts w:ascii="Helvetica" w:eastAsia="Times New Roman" w:hAnsi="Helvetica" w:cs="Times New Roman"/>
          <w:color w:val="FF0000"/>
          <w:sz w:val="16"/>
          <w:szCs w:val="16"/>
          <w:lang w:val="en-PL" w:eastAsia="en-GB"/>
        </w:rPr>
      </w:pPr>
      <w:r w:rsidRPr="004A509B">
        <w:rPr>
          <w:rFonts w:ascii="Helvetica" w:eastAsia="Times New Roman" w:hAnsi="Helvetica" w:cs="Times New Roman"/>
          <w:color w:val="FF0000"/>
          <w:sz w:val="16"/>
          <w:szCs w:val="16"/>
          <w:lang w:val="en-PL" w:eastAsia="en-GB"/>
        </w:rPr>
        <w:t>Jak zacząć?</w:t>
      </w:r>
      <w:bookmarkStart w:id="0" w:name="_GoBack"/>
      <w:bookmarkEnd w:id="0"/>
    </w:p>
    <w:p w14:paraId="21AA1848" w14:textId="5866AA9E" w:rsidR="004A509B" w:rsidRPr="006171BF" w:rsidRDefault="004A509B" w:rsidP="004A509B">
      <w:pPr>
        <w:spacing w:line="432" w:lineRule="atLeast"/>
        <w:textAlignment w:val="baseline"/>
        <w:rPr>
          <w:rFonts w:ascii="Helvetica" w:eastAsia="Times New Roman" w:hAnsi="Helvetica" w:cs="Arial"/>
          <w:color w:val="FF0000"/>
          <w:sz w:val="16"/>
          <w:szCs w:val="16"/>
          <w:lang w:val="en-PL" w:eastAsia="en-GB"/>
        </w:rPr>
      </w:pPr>
      <w:r w:rsidRPr="004A509B">
        <w:rPr>
          <w:rFonts w:ascii="Helvetica" w:eastAsia="Times New Roman" w:hAnsi="Helvetica" w:cs="Arial"/>
          <w:color w:val="FF0000"/>
          <w:sz w:val="16"/>
          <w:szCs w:val="16"/>
          <w:lang w:val="en-PL" w:eastAsia="en-GB"/>
        </w:rPr>
        <w:t>“SOS homini” pobierz bezpłatnie z Google Play i zainstaluj na urządzeniu z systemem Android. Następnie zarejestruj się jako osoba zależna lub wolontariusz i poczekaj na kontakt od administratora.</w:t>
      </w:r>
    </w:p>
    <w:p w14:paraId="75AC420B" w14:textId="6C6E873F" w:rsidR="004A509B" w:rsidRPr="006171BF" w:rsidRDefault="004A509B" w:rsidP="004A509B">
      <w:pPr>
        <w:spacing w:line="432" w:lineRule="atLeast"/>
        <w:textAlignment w:val="baseline"/>
        <w:rPr>
          <w:rFonts w:ascii="Helvetica" w:eastAsia="Times New Roman" w:hAnsi="Helvetica" w:cs="Arial"/>
          <w:color w:val="000000" w:themeColor="text1"/>
          <w:lang w:val="en-PL" w:eastAsia="en-GB"/>
        </w:rPr>
      </w:pPr>
    </w:p>
    <w:p w14:paraId="6747616A" w14:textId="2E575094" w:rsidR="004A509B" w:rsidRPr="006171BF" w:rsidRDefault="00A93EBF" w:rsidP="004A509B">
      <w:pPr>
        <w:spacing w:line="432" w:lineRule="atLeast"/>
        <w:textAlignment w:val="baseline"/>
        <w:rPr>
          <w:rFonts w:ascii="Helvetica" w:eastAsia="Times New Roman" w:hAnsi="Helvetica" w:cs="Arial"/>
          <w:color w:val="000000" w:themeColor="text1"/>
          <w:lang w:eastAsia="en-GB"/>
        </w:rPr>
      </w:pPr>
      <w:r>
        <w:rPr>
          <w:rFonts w:ascii="Helvetica" w:eastAsia="Times New Roman" w:hAnsi="Helvetica" w:cs="Arial"/>
          <w:noProof/>
          <w:color w:val="000000" w:themeColor="text1"/>
          <w:lang w:eastAsia="en-GB"/>
        </w:rPr>
        <mc:AlternateContent>
          <mc:Choice Requires="wps">
            <w:drawing>
              <wp:anchor distT="0" distB="0" distL="114300" distR="114300" simplePos="0" relativeHeight="251661312" behindDoc="1" locked="0" layoutInCell="1" allowOverlap="1" wp14:anchorId="66BB071E" wp14:editId="4794F627">
                <wp:simplePos x="0" y="0"/>
                <wp:positionH relativeFrom="column">
                  <wp:posOffset>-67310</wp:posOffset>
                </wp:positionH>
                <wp:positionV relativeFrom="paragraph">
                  <wp:posOffset>72390</wp:posOffset>
                </wp:positionV>
                <wp:extent cx="6581869" cy="1188000"/>
                <wp:effectExtent l="0" t="0" r="9525" b="19050"/>
                <wp:wrapNone/>
                <wp:docPr id="3" name="Rectangle 3"/>
                <wp:cNvGraphicFramePr/>
                <a:graphic xmlns:a="http://schemas.openxmlformats.org/drawingml/2006/main">
                  <a:graphicData uri="http://schemas.microsoft.com/office/word/2010/wordprocessingShape">
                    <wps:wsp>
                      <wps:cNvSpPr/>
                      <wps:spPr>
                        <a:xfrm>
                          <a:off x="0" y="0"/>
                          <a:ext cx="6581869" cy="1188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49F2E6" id="Rectangle 3" o:spid="_x0000_s1026" style="position:absolute;margin-left:-5.3pt;margin-top:5.7pt;width:518.25pt;height:93.5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" filled="f" strokecolor="#1f3763 [1604]" strokeweight="1pt"/>
            </w:pict>
          </mc:Fallback>
        </mc:AlternateContent>
      </w:r>
      <w:r w:rsidR="004A509B" w:rsidRPr="006171BF">
        <w:rPr>
          <w:rFonts w:ascii="Helvetica" w:eastAsia="Times New Roman" w:hAnsi="Helvetica" w:cs="Arial"/>
          <w:color w:val="000000" w:themeColor="text1"/>
          <w:lang w:eastAsia="en-GB"/>
        </w:rPr>
        <w:t xml:space="preserve">Translation: </w:t>
      </w:r>
    </w:p>
    <w:p w14:paraId="3F564CC7" w14:textId="5F44DBA7" w:rsidR="004A509B" w:rsidRPr="006171BF" w:rsidRDefault="004A509B" w:rsidP="004A509B">
      <w:pPr>
        <w:spacing w:line="432" w:lineRule="atLeast"/>
        <w:textAlignment w:val="baseline"/>
        <w:rPr>
          <w:rFonts w:ascii="Helvetica" w:eastAsia="Times New Roman" w:hAnsi="Helvetica" w:cs="Arial"/>
          <w:color w:val="000000" w:themeColor="text1"/>
          <w:sz w:val="36"/>
          <w:szCs w:val="36"/>
          <w:lang w:eastAsia="en-GB"/>
        </w:rPr>
      </w:pPr>
      <w:r w:rsidRPr="006171BF">
        <w:rPr>
          <w:rFonts w:ascii="Helvetica" w:eastAsia="Times New Roman" w:hAnsi="Helvetica" w:cs="Arial"/>
          <w:color w:val="000000" w:themeColor="text1"/>
          <w:sz w:val="36"/>
          <w:szCs w:val="36"/>
          <w:lang w:eastAsia="en-GB"/>
        </w:rPr>
        <w:t>How to start?</w:t>
      </w:r>
    </w:p>
    <w:p w14:paraId="6FAB90D9" w14:textId="383FF363" w:rsidR="004A509B" w:rsidRPr="006171BF" w:rsidRDefault="004A509B" w:rsidP="004A509B">
      <w:pPr>
        <w:spacing w:line="432" w:lineRule="atLeast"/>
        <w:textAlignment w:val="baseline"/>
        <w:rPr>
          <w:rFonts w:ascii="Helvetica" w:eastAsia="Times New Roman" w:hAnsi="Helvetica" w:cs="Arial"/>
          <w:color w:val="000000" w:themeColor="text1"/>
          <w:lang w:eastAsia="en-GB"/>
        </w:rPr>
      </w:pPr>
      <w:r w:rsidRPr="006171BF">
        <w:rPr>
          <w:rFonts w:ascii="Helvetica" w:eastAsia="Times New Roman" w:hAnsi="Helvetica" w:cs="Arial"/>
          <w:color w:val="000000" w:themeColor="text1"/>
          <w:lang w:eastAsia="en-GB"/>
        </w:rPr>
        <w:t xml:space="preserve">‘SOS </w:t>
      </w:r>
      <w:proofErr w:type="spellStart"/>
      <w:r w:rsidRPr="006171BF">
        <w:rPr>
          <w:rFonts w:ascii="Helvetica" w:eastAsia="Times New Roman" w:hAnsi="Helvetica" w:cs="Arial"/>
          <w:color w:val="000000" w:themeColor="text1"/>
          <w:lang w:eastAsia="en-GB"/>
        </w:rPr>
        <w:t>homini</w:t>
      </w:r>
      <w:proofErr w:type="spellEnd"/>
      <w:r w:rsidRPr="006171BF">
        <w:rPr>
          <w:rFonts w:ascii="Helvetica" w:eastAsia="Times New Roman" w:hAnsi="Helvetica" w:cs="Arial"/>
          <w:color w:val="000000" w:themeColor="text1"/>
          <w:lang w:eastAsia="en-GB"/>
        </w:rPr>
        <w:t>’ – download an app for free from Google Play and install on Your Android device. Then register as a dependant or volunteer. Soon, the administrator will contact you.</w:t>
      </w:r>
    </w:p>
    <w:p w14:paraId="7B4D2960" w14:textId="5A39327F" w:rsidR="004A509B" w:rsidRPr="006171BF" w:rsidRDefault="004A509B">
      <w:pPr>
        <w:rPr>
          <w:rFonts w:ascii="Helvetica" w:hAnsi="Helvetica"/>
          <w:color w:val="000000" w:themeColor="text1"/>
          <w:lang w:val="en-PL"/>
        </w:rPr>
      </w:pPr>
    </w:p>
    <w:p w14:paraId="05F71750" w14:textId="77777777" w:rsidR="004A509B" w:rsidRPr="004A509B" w:rsidRDefault="004A509B" w:rsidP="004A509B">
      <w:pPr>
        <w:spacing w:line="336" w:lineRule="atLeast"/>
        <w:textAlignment w:val="baseline"/>
        <w:outlineLvl w:val="1"/>
        <w:rPr>
          <w:rFonts w:ascii="Helvetica" w:eastAsia="Times New Roman" w:hAnsi="Helvetica" w:cs="Times New Roman"/>
          <w:color w:val="FF0000"/>
          <w:sz w:val="16"/>
          <w:szCs w:val="16"/>
          <w:lang w:val="en-PL" w:eastAsia="en-GB"/>
        </w:rPr>
      </w:pPr>
      <w:r w:rsidRPr="004A509B">
        <w:rPr>
          <w:rFonts w:ascii="Helvetica" w:eastAsia="Times New Roman" w:hAnsi="Helvetica" w:cs="Times New Roman"/>
          <w:color w:val="FF0000"/>
          <w:sz w:val="16"/>
          <w:szCs w:val="16"/>
          <w:lang w:val="en-PL" w:eastAsia="en-GB"/>
        </w:rPr>
        <w:t>Jak to działa – osoba zależna</w:t>
      </w:r>
    </w:p>
    <w:p w14:paraId="73460278" w14:textId="33C37635" w:rsidR="004A509B" w:rsidRPr="004A509B" w:rsidRDefault="004A509B" w:rsidP="004A509B">
      <w:pPr>
        <w:spacing w:line="432" w:lineRule="atLeast"/>
        <w:textAlignment w:val="baseline"/>
        <w:rPr>
          <w:rFonts w:ascii="Helvetica" w:eastAsia="Times New Roman" w:hAnsi="Helvetica" w:cs="Times New Roman"/>
          <w:color w:val="FF0000"/>
          <w:sz w:val="16"/>
          <w:szCs w:val="16"/>
          <w:lang w:val="en-PL" w:eastAsia="en-GB"/>
        </w:rPr>
      </w:pPr>
      <w:r w:rsidRPr="004A509B">
        <w:rPr>
          <w:rFonts w:ascii="Helvetica" w:eastAsia="Times New Roman" w:hAnsi="Helvetica" w:cs="Times New Roman"/>
          <w:color w:val="FF0000"/>
          <w:sz w:val="16"/>
          <w:szCs w:val="16"/>
          <w:lang w:val="en-PL" w:eastAsia="en-GB"/>
        </w:rPr>
        <w:t>Dzięki „SOS homini” osoba zależna wysyła zgłoszenie o tym, w czym potrzebuje pomocy. Informacja ta dociera do wszystkich wolontariuszy jednocześnie. Pierwsza osoba, która zdecyduje się pomóc, aktywuje realizację zgłoszenia, wówczas osoba zależna otrzymuje potwierdzenie o tym, kto i kiedy przyjdzie z pomocą, łącznie ze zdjęciem wolontariusza.</w:t>
      </w:r>
    </w:p>
    <w:p w14:paraId="5FD9AE74" w14:textId="55C36400" w:rsidR="004A509B" w:rsidRPr="004A509B" w:rsidRDefault="004A509B" w:rsidP="004A509B">
      <w:pPr>
        <w:spacing w:line="432" w:lineRule="atLeast"/>
        <w:textAlignment w:val="baseline"/>
        <w:rPr>
          <w:rFonts w:ascii="Helvetica" w:eastAsia="Times New Roman" w:hAnsi="Helvetica" w:cs="Times New Roman"/>
          <w:color w:val="FF0000"/>
          <w:sz w:val="16"/>
          <w:szCs w:val="16"/>
          <w:lang w:val="en-PL" w:eastAsia="en-GB"/>
        </w:rPr>
      </w:pPr>
      <w:r w:rsidRPr="004A509B">
        <w:rPr>
          <w:rFonts w:ascii="Helvetica" w:eastAsia="Times New Roman" w:hAnsi="Helvetica" w:cs="Times New Roman"/>
          <w:color w:val="FF0000"/>
          <w:sz w:val="16"/>
          <w:szCs w:val="16"/>
          <w:lang w:val="en-PL" w:eastAsia="en-GB"/>
        </w:rPr>
        <w:t>Gdy wolontariusz z jakiegoś powodu anuluje swoją pomoc, można bardzo szybko ponowić zgłoszenie lub je anulować.</w:t>
      </w:r>
    </w:p>
    <w:p w14:paraId="3D067188" w14:textId="71575A6C" w:rsidR="004A509B" w:rsidRPr="004A509B" w:rsidRDefault="004A509B" w:rsidP="004A509B">
      <w:pPr>
        <w:spacing w:line="432" w:lineRule="atLeast"/>
        <w:textAlignment w:val="baseline"/>
        <w:rPr>
          <w:rFonts w:ascii="Helvetica" w:eastAsia="Times New Roman" w:hAnsi="Helvetica" w:cs="Times New Roman"/>
          <w:color w:val="FF0000"/>
          <w:sz w:val="16"/>
          <w:szCs w:val="16"/>
          <w:lang w:val="en-PL" w:eastAsia="en-GB"/>
        </w:rPr>
      </w:pPr>
      <w:r w:rsidRPr="004A509B">
        <w:rPr>
          <w:rFonts w:ascii="Helvetica" w:eastAsia="Times New Roman" w:hAnsi="Helvetica" w:cs="Times New Roman"/>
          <w:color w:val="FF0000"/>
          <w:sz w:val="16"/>
          <w:szCs w:val="16"/>
          <w:lang w:val="en-PL" w:eastAsia="en-GB"/>
        </w:rPr>
        <w:t>Istnieje możliwość przypisania do osoby zależnej konkretnego (jednego) wolontariusza, wówczas tylko ta osoba będzie otrzymywała zgłoszenia od danej osoby.</w:t>
      </w:r>
    </w:p>
    <w:p w14:paraId="3B3E3CA2" w14:textId="4ABBA75F" w:rsidR="004A509B" w:rsidRPr="006171BF" w:rsidRDefault="004A509B" w:rsidP="004A509B">
      <w:pPr>
        <w:textAlignment w:val="baseline"/>
        <w:rPr>
          <w:rFonts w:ascii="Helvetica" w:eastAsia="Times New Roman" w:hAnsi="Helvetica" w:cs="Times New Roman"/>
          <w:sz w:val="21"/>
          <w:szCs w:val="21"/>
          <w:lang w:val="en-PL" w:eastAsia="en-GB"/>
        </w:rPr>
      </w:pPr>
    </w:p>
    <w:p w14:paraId="3270AC49" w14:textId="0CA8FB97" w:rsidR="004A509B" w:rsidRPr="006171BF" w:rsidRDefault="0068165F" w:rsidP="004A509B">
      <w:pPr>
        <w:textAlignment w:val="baseline"/>
        <w:rPr>
          <w:rFonts w:ascii="Helvetica" w:eastAsia="Times New Roman" w:hAnsi="Helvetica" w:cs="Times New Roman"/>
          <w:sz w:val="21"/>
          <w:szCs w:val="21"/>
          <w:lang w:val="en-PL" w:eastAsia="en-GB"/>
        </w:rPr>
      </w:pPr>
      <w:r>
        <w:rPr>
          <w:rFonts w:ascii="Helvetica" w:eastAsia="Times New Roman" w:hAnsi="Helvetica" w:cs="Times New Roman"/>
          <w:noProof/>
          <w:sz w:val="21"/>
          <w:szCs w:val="21"/>
          <w:lang w:val="en-PL" w:eastAsia="en-GB"/>
        </w:rPr>
        <mc:AlternateContent>
          <mc:Choice Requires="wps">
            <w:drawing>
              <wp:anchor distT="0" distB="0" distL="114300" distR="114300" simplePos="0" relativeHeight="251660288" behindDoc="1" locked="0" layoutInCell="1" allowOverlap="1" wp14:anchorId="076DFF3F" wp14:editId="57ADDFB8">
                <wp:simplePos x="0" y="0"/>
                <wp:positionH relativeFrom="column">
                  <wp:posOffset>-130684</wp:posOffset>
                </wp:positionH>
                <wp:positionV relativeFrom="paragraph">
                  <wp:posOffset>113319</wp:posOffset>
                </wp:positionV>
                <wp:extent cx="6771992" cy="4046899"/>
                <wp:effectExtent l="0" t="0" r="10160" b="17145"/>
                <wp:wrapNone/>
                <wp:docPr id="2" name="Rectangle 2"/>
                <wp:cNvGraphicFramePr/>
                <a:graphic xmlns:a="http://schemas.openxmlformats.org/drawingml/2006/main">
                  <a:graphicData uri="http://schemas.microsoft.com/office/word/2010/wordprocessingShape">
                    <wps:wsp>
                      <wps:cNvSpPr/>
                      <wps:spPr>
                        <a:xfrm>
                          <a:off x="0" y="0"/>
                          <a:ext cx="6771992" cy="40468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84E4B" id="Rectangle 2" o:spid="_x0000_s1026" style="position:absolute;margin-left:-10.3pt;margin-top:8.9pt;width:533.25pt;height:318.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" filled="f" strokecolor="black [3213]" strokeweight="1pt"/>
            </w:pict>
          </mc:Fallback>
        </mc:AlternateContent>
      </w:r>
    </w:p>
    <w:p w14:paraId="193C3CF1" w14:textId="10EDC4F1" w:rsidR="004A509B" w:rsidRPr="006171BF" w:rsidRDefault="004A509B" w:rsidP="004A509B">
      <w:pPr>
        <w:textAlignment w:val="baseline"/>
        <w:rPr>
          <w:rFonts w:ascii="Helvetica" w:eastAsia="Times New Roman" w:hAnsi="Helvetica" w:cs="Times New Roman"/>
          <w:sz w:val="36"/>
          <w:szCs w:val="36"/>
          <w:lang w:val="en-US" w:eastAsia="en-GB"/>
        </w:rPr>
      </w:pPr>
      <w:r w:rsidRPr="006171BF">
        <w:rPr>
          <w:rFonts w:ascii="Helvetica" w:eastAsia="Times New Roman" w:hAnsi="Helvetica" w:cs="Times New Roman"/>
          <w:sz w:val="36"/>
          <w:szCs w:val="36"/>
          <w:lang w:val="en-US" w:eastAsia="en-GB"/>
        </w:rPr>
        <w:t>Translation:</w:t>
      </w:r>
    </w:p>
    <w:p w14:paraId="628FB682" w14:textId="6F406DA1" w:rsidR="004A509B" w:rsidRPr="006171BF" w:rsidRDefault="004A509B" w:rsidP="004A509B">
      <w:pPr>
        <w:textAlignment w:val="baseline"/>
        <w:rPr>
          <w:rFonts w:ascii="Helvetica" w:eastAsia="Times New Roman" w:hAnsi="Helvetica" w:cs="Times New Roman"/>
          <w:sz w:val="36"/>
          <w:szCs w:val="36"/>
          <w:lang w:val="en-US" w:eastAsia="en-GB"/>
        </w:rPr>
      </w:pPr>
      <w:r w:rsidRPr="006171BF">
        <w:rPr>
          <w:rFonts w:ascii="Helvetica" w:eastAsia="Times New Roman" w:hAnsi="Helvetica" w:cs="Times New Roman"/>
          <w:sz w:val="36"/>
          <w:szCs w:val="36"/>
          <w:lang w:val="en-US" w:eastAsia="en-GB"/>
        </w:rPr>
        <w:t xml:space="preserve">How does it work? – for </w:t>
      </w:r>
      <w:proofErr w:type="spellStart"/>
      <w:r w:rsidRPr="006171BF">
        <w:rPr>
          <w:rFonts w:ascii="Helvetica" w:eastAsia="Times New Roman" w:hAnsi="Helvetica" w:cs="Times New Roman"/>
          <w:sz w:val="36"/>
          <w:szCs w:val="36"/>
          <w:lang w:val="en-US" w:eastAsia="en-GB"/>
        </w:rPr>
        <w:t>dependants</w:t>
      </w:r>
      <w:proofErr w:type="spellEnd"/>
    </w:p>
    <w:p w14:paraId="15BABB7E" w14:textId="37B789F2" w:rsidR="004A509B" w:rsidRPr="006171BF" w:rsidRDefault="004A509B" w:rsidP="004A509B">
      <w:pPr>
        <w:textAlignment w:val="baseline"/>
        <w:rPr>
          <w:rFonts w:ascii="Helvetica" w:eastAsia="Times New Roman" w:hAnsi="Helvetica" w:cs="Times New Roman"/>
          <w:sz w:val="36"/>
          <w:szCs w:val="36"/>
          <w:lang w:val="en-US" w:eastAsia="en-GB"/>
        </w:rPr>
      </w:pPr>
    </w:p>
    <w:p w14:paraId="69101AA6" w14:textId="06E3A922" w:rsidR="006171BF" w:rsidRPr="0068165F" w:rsidRDefault="0068165F" w:rsidP="006171BF">
      <w:pPr>
        <w:textAlignment w:val="baseline"/>
        <w:rPr>
          <w:rFonts w:ascii="Helvetica" w:eastAsia="Times New Roman" w:hAnsi="Helvetica" w:cs="Times New Roman"/>
          <w:sz w:val="36"/>
          <w:szCs w:val="36"/>
          <w:lang w:val="en-PL" w:eastAsia="en-GB"/>
        </w:rPr>
      </w:pPr>
      <w:r w:rsidRPr="0068165F">
        <w:rPr>
          <w:rFonts w:ascii="Helvetica" w:eastAsia="Times New Roman" w:hAnsi="Helvetica" w:cs="Times New Roman"/>
          <w:sz w:val="36"/>
          <w:szCs w:val="36"/>
          <w:lang w:val="en-PL" w:eastAsia="en-GB"/>
        </w:rPr>
        <w:t>A dependant is a user, who sends a request for help via SOS homini. The information is delivered to all the volunteers at once! The first volunteer, who sends a reply and is willing to help, instantly activates the processing of requests. The information about a volunteer, way of help, and duration is delivered to the dependant. Additionally, the dependant gets a photo of the volunteer delivered. In case of inability to complete the task by primary volunteer, they can cancel their application and the dependant can upload requests once again or delete it. The dependant can add a particular volunteer to tasks and then only one volunteer receives uploads of requests.</w:t>
      </w:r>
    </w:p>
    <w:p w14:paraId="5DD0D8B5" w14:textId="3016847A" w:rsidR="006171BF" w:rsidRPr="006171BF" w:rsidRDefault="006171BF" w:rsidP="006171BF">
      <w:pPr>
        <w:textAlignment w:val="baseline"/>
        <w:rPr>
          <w:rFonts w:ascii="Helvetica" w:eastAsia="Times New Roman" w:hAnsi="Helvetica" w:cs="Times New Roman"/>
          <w:sz w:val="21"/>
          <w:szCs w:val="21"/>
          <w:lang w:val="en-US" w:eastAsia="en-GB"/>
        </w:rPr>
      </w:pPr>
    </w:p>
    <w:p w14:paraId="6AE5054C" w14:textId="3803B6EA" w:rsidR="006171BF" w:rsidRDefault="006171BF" w:rsidP="006171BF">
      <w:pPr>
        <w:textAlignment w:val="baseline"/>
        <w:rPr>
          <w:rFonts w:ascii="Helvetica" w:eastAsia="Times New Roman" w:hAnsi="Helvetica" w:cs="Times New Roman"/>
          <w:sz w:val="21"/>
          <w:szCs w:val="21"/>
          <w:lang w:val="en-US" w:eastAsia="en-GB"/>
        </w:rPr>
      </w:pPr>
    </w:p>
    <w:p w14:paraId="018CF97E" w14:textId="184BF905" w:rsidR="006171BF" w:rsidRDefault="006171BF" w:rsidP="006171BF">
      <w:pPr>
        <w:textAlignment w:val="baseline"/>
        <w:rPr>
          <w:rFonts w:ascii="Helvetica" w:eastAsia="Times New Roman" w:hAnsi="Helvetica" w:cs="Times New Roman"/>
          <w:sz w:val="21"/>
          <w:szCs w:val="21"/>
          <w:lang w:val="en-US" w:eastAsia="en-GB"/>
        </w:rPr>
      </w:pPr>
    </w:p>
    <w:p w14:paraId="359CE8AB" w14:textId="5F96C1C5" w:rsidR="006171BF" w:rsidRDefault="006171BF" w:rsidP="006171BF">
      <w:pPr>
        <w:textAlignment w:val="baseline"/>
        <w:rPr>
          <w:rFonts w:ascii="Helvetica" w:eastAsia="Times New Roman" w:hAnsi="Helvetica" w:cs="Times New Roman"/>
          <w:sz w:val="21"/>
          <w:szCs w:val="21"/>
          <w:lang w:val="en-US" w:eastAsia="en-GB"/>
        </w:rPr>
      </w:pPr>
    </w:p>
    <w:p w14:paraId="35949C67" w14:textId="77777777" w:rsidR="006171BF" w:rsidRPr="006171BF" w:rsidRDefault="006171BF" w:rsidP="006171BF">
      <w:pPr>
        <w:textAlignment w:val="baseline"/>
        <w:rPr>
          <w:rFonts w:ascii="Helvetica" w:eastAsia="Times New Roman" w:hAnsi="Helvetica" w:cs="Times New Roman"/>
          <w:sz w:val="21"/>
          <w:szCs w:val="21"/>
          <w:lang w:val="en-US" w:eastAsia="en-GB"/>
        </w:rPr>
      </w:pPr>
    </w:p>
    <w:p w14:paraId="4EC326BE" w14:textId="2FB214BA" w:rsidR="006171BF" w:rsidRPr="006171BF" w:rsidRDefault="006171BF" w:rsidP="006171BF">
      <w:pPr>
        <w:textAlignment w:val="baseline"/>
        <w:rPr>
          <w:rFonts w:ascii="Helvetica" w:eastAsia="Times New Roman" w:hAnsi="Helvetica" w:cs="Times New Roman"/>
          <w:sz w:val="21"/>
          <w:szCs w:val="21"/>
          <w:lang w:val="en-US" w:eastAsia="en-GB"/>
        </w:rPr>
      </w:pPr>
    </w:p>
    <w:p w14:paraId="3D099D76" w14:textId="77777777" w:rsidR="006171BF" w:rsidRPr="006171BF" w:rsidRDefault="006171BF" w:rsidP="006171BF">
      <w:pPr>
        <w:pStyle w:val="Heading2"/>
        <w:spacing w:before="0" w:beforeAutospacing="0" w:after="0" w:afterAutospacing="0" w:line="336" w:lineRule="atLeast"/>
        <w:textAlignment w:val="baseline"/>
        <w:rPr>
          <w:rFonts w:ascii="Helvetica" w:hAnsi="Helvetica"/>
          <w:b w:val="0"/>
          <w:bCs w:val="0"/>
          <w:color w:val="FF0000"/>
          <w:sz w:val="20"/>
          <w:szCs w:val="20"/>
        </w:rPr>
      </w:pPr>
      <w:r w:rsidRPr="006171BF">
        <w:rPr>
          <w:rFonts w:ascii="Helvetica" w:hAnsi="Helvetica"/>
          <w:b w:val="0"/>
          <w:bCs w:val="0"/>
          <w:color w:val="FF0000"/>
          <w:sz w:val="20"/>
          <w:szCs w:val="20"/>
        </w:rPr>
        <w:t>Jak to działa – wolontariusz</w:t>
      </w:r>
    </w:p>
    <w:p w14:paraId="34EA89C4" w14:textId="77777777" w:rsidR="006171BF" w:rsidRPr="006171BF" w:rsidRDefault="006171BF" w:rsidP="006171BF">
      <w:pPr>
        <w:pStyle w:val="NormalWeb"/>
        <w:spacing w:before="0" w:beforeAutospacing="0" w:after="0" w:afterAutospacing="0" w:line="432" w:lineRule="atLeast"/>
        <w:textAlignment w:val="baseline"/>
        <w:rPr>
          <w:rFonts w:ascii="Helvetica" w:hAnsi="Helvetica" w:cs="Arial"/>
          <w:color w:val="FF0000"/>
          <w:sz w:val="20"/>
          <w:szCs w:val="20"/>
        </w:rPr>
      </w:pPr>
      <w:r w:rsidRPr="006171BF">
        <w:rPr>
          <w:rFonts w:ascii="Helvetica" w:hAnsi="Helvetica" w:cs="Arial"/>
          <w:color w:val="FF0000"/>
          <w:sz w:val="20"/>
          <w:szCs w:val="20"/>
        </w:rPr>
        <w:lastRenderedPageBreak/>
        <w:t>Wolontariusz podczas rejestracji w „SOS homini” zaznacza tylko te kategorie potrzeb, w których chce i potrafi pomóc (np. sprzątanie, zakupy). Po aktywowaniu konta przez administratora, wolontariusz otrzymuje informacje osób zależnych, w jakim zakresie potrzebują pomocy, ale widzi tylko te zgłoszenia, które dotyczą zaznaczonych wcześniej kategorii.</w:t>
      </w:r>
    </w:p>
    <w:p w14:paraId="24B3EC23" w14:textId="63A45F9F" w:rsidR="006171BF" w:rsidRDefault="006171BF" w:rsidP="006171BF">
      <w:pPr>
        <w:pStyle w:val="NormalWeb"/>
        <w:spacing w:before="0" w:beforeAutospacing="0" w:after="0" w:afterAutospacing="0" w:line="432" w:lineRule="atLeast"/>
        <w:textAlignment w:val="baseline"/>
        <w:rPr>
          <w:rFonts w:ascii="Helvetica" w:hAnsi="Helvetica" w:cs="Arial"/>
          <w:color w:val="FF0000"/>
          <w:sz w:val="20"/>
          <w:szCs w:val="20"/>
        </w:rPr>
      </w:pPr>
      <w:r w:rsidRPr="006171BF">
        <w:rPr>
          <w:rFonts w:ascii="Helvetica" w:hAnsi="Helvetica" w:cs="Arial"/>
          <w:color w:val="FF0000"/>
          <w:sz w:val="20"/>
          <w:szCs w:val="20"/>
        </w:rPr>
        <w:t>W zgłoszeniach widoczne jest imię, nazwisko i adres osoby zależnej, krótki jej opis np. o niepełnosprawności, oraz czego dotyczy prośba o pomoc. Jeżeli wolontariusz zdecyduje się na pomoc, aktywuje odpowiednio dane zgłoszenie w aplikacji. Wówczas osoba zależna otrzyma informację o tym, kto i kiedy przyjdzie z pomocą, wraz ze zdjęciem wolontariusza.</w:t>
      </w:r>
    </w:p>
    <w:p w14:paraId="33F54A9A" w14:textId="7E52DF76" w:rsidR="00A93EBF" w:rsidRDefault="00A93EBF" w:rsidP="006171BF">
      <w:pPr>
        <w:pStyle w:val="NormalWeb"/>
        <w:spacing w:before="0" w:beforeAutospacing="0" w:after="0" w:afterAutospacing="0" w:line="432" w:lineRule="atLeast"/>
        <w:textAlignment w:val="baseline"/>
        <w:rPr>
          <w:rFonts w:ascii="Helvetica" w:hAnsi="Helvetica" w:cs="Arial"/>
          <w:color w:val="FF0000"/>
          <w:sz w:val="20"/>
          <w:szCs w:val="20"/>
        </w:rPr>
      </w:pPr>
      <w:r>
        <w:rPr>
          <w:rFonts w:ascii="Helvetica" w:hAnsi="Helvetica" w:cs="Arial"/>
          <w:noProof/>
          <w:color w:val="FF0000"/>
          <w:sz w:val="20"/>
          <w:szCs w:val="20"/>
        </w:rPr>
        <mc:AlternateContent>
          <mc:Choice Requires="wps">
            <w:drawing>
              <wp:anchor distT="0" distB="0" distL="114300" distR="114300" simplePos="0" relativeHeight="251659264" behindDoc="1" locked="0" layoutInCell="1" allowOverlap="1" wp14:anchorId="4C53BC1C" wp14:editId="0E14E5A8">
                <wp:simplePos x="0" y="0"/>
                <wp:positionH relativeFrom="column">
                  <wp:posOffset>-94615</wp:posOffset>
                </wp:positionH>
                <wp:positionV relativeFrom="paragraph">
                  <wp:posOffset>303530</wp:posOffset>
                </wp:positionV>
                <wp:extent cx="6717671" cy="3092400"/>
                <wp:effectExtent l="0" t="0" r="13335" b="6985"/>
                <wp:wrapNone/>
                <wp:docPr id="1" name="Rectangle 1"/>
                <wp:cNvGraphicFramePr/>
                <a:graphic xmlns:a="http://schemas.openxmlformats.org/drawingml/2006/main">
                  <a:graphicData uri="http://schemas.microsoft.com/office/word/2010/wordprocessingShape">
                    <wps:wsp>
                      <wps:cNvSpPr/>
                      <wps:spPr>
                        <a:xfrm>
                          <a:off x="0" y="0"/>
                          <a:ext cx="6717671" cy="309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987A4B" id="Rectangle 1" o:spid="_x0000_s1026" style="position:absolute;margin-left:-7.45pt;margin-top:23.9pt;width:528.95pt;height:24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" filled="f" strokecolor="black [3213]" strokeweight="1pt"/>
            </w:pict>
          </mc:Fallback>
        </mc:AlternateContent>
      </w:r>
    </w:p>
    <w:p w14:paraId="5BFCA815" w14:textId="56FDDA16" w:rsidR="00A93EBF" w:rsidRPr="00A93EBF" w:rsidRDefault="00A93EBF" w:rsidP="006171BF">
      <w:pPr>
        <w:pStyle w:val="NormalWeb"/>
        <w:spacing w:before="0" w:beforeAutospacing="0" w:after="0" w:afterAutospacing="0" w:line="432" w:lineRule="atLeast"/>
        <w:textAlignment w:val="baseline"/>
        <w:rPr>
          <w:rFonts w:ascii="Helvetica" w:hAnsi="Helvetica" w:cs="Arial"/>
          <w:color w:val="000000" w:themeColor="text1"/>
          <w:sz w:val="20"/>
          <w:szCs w:val="20"/>
          <w:lang w:val="en-US"/>
        </w:rPr>
      </w:pPr>
      <w:r w:rsidRPr="00A93EBF">
        <w:rPr>
          <w:rFonts w:ascii="Helvetica" w:hAnsi="Helvetica" w:cs="Arial"/>
          <w:color w:val="000000" w:themeColor="text1"/>
          <w:sz w:val="20"/>
          <w:szCs w:val="20"/>
          <w:lang w:val="en-US"/>
        </w:rPr>
        <w:t>Translation:</w:t>
      </w:r>
    </w:p>
    <w:p w14:paraId="3939F1F0" w14:textId="77777777" w:rsidR="00A93EBF" w:rsidRDefault="00A93EBF" w:rsidP="00A93EBF">
      <w:pPr>
        <w:pStyle w:val="NormalWeb"/>
        <w:spacing w:before="0" w:beforeAutospacing="0" w:after="0" w:afterAutospacing="0" w:line="432" w:lineRule="atLeast"/>
        <w:textAlignment w:val="baseline"/>
        <w:rPr>
          <w:color w:val="000000"/>
          <w:sz w:val="27"/>
          <w:szCs w:val="27"/>
        </w:rPr>
      </w:pPr>
      <w:r>
        <w:rPr>
          <w:rFonts w:ascii="Helvetica" w:hAnsi="Helvetica"/>
          <w:color w:val="000000"/>
          <w:sz w:val="36"/>
          <w:szCs w:val="36"/>
          <w:lang w:val="en-US"/>
        </w:rPr>
        <w:t>How does it work?  - for volunteers</w:t>
      </w:r>
    </w:p>
    <w:p w14:paraId="7F03685D" w14:textId="77777777" w:rsidR="00A93EBF" w:rsidRDefault="00A93EBF" w:rsidP="00A93EBF">
      <w:pPr>
        <w:pStyle w:val="NormalWeb"/>
        <w:spacing w:before="0" w:beforeAutospacing="0" w:after="0" w:afterAutospacing="0" w:line="432" w:lineRule="atLeast"/>
        <w:textAlignment w:val="baseline"/>
        <w:rPr>
          <w:color w:val="000000"/>
          <w:sz w:val="27"/>
          <w:szCs w:val="27"/>
        </w:rPr>
      </w:pPr>
      <w:r>
        <w:rPr>
          <w:rFonts w:ascii="Helvetica" w:hAnsi="Helvetica"/>
          <w:color w:val="000000"/>
          <w:sz w:val="36"/>
          <w:szCs w:val="36"/>
          <w:lang w:val="en-US"/>
        </w:rPr>
        <w:t xml:space="preserve">Applying volunteers can choose categories of help, that they may provide for </w:t>
      </w:r>
      <w:proofErr w:type="spellStart"/>
      <w:r>
        <w:rPr>
          <w:rFonts w:ascii="Helvetica" w:hAnsi="Helvetica"/>
          <w:color w:val="000000"/>
          <w:sz w:val="36"/>
          <w:szCs w:val="36"/>
          <w:lang w:val="en-US"/>
        </w:rPr>
        <w:t>dependants</w:t>
      </w:r>
      <w:proofErr w:type="spellEnd"/>
      <w:r>
        <w:rPr>
          <w:rFonts w:ascii="Helvetica" w:hAnsi="Helvetica"/>
          <w:color w:val="000000"/>
          <w:sz w:val="36"/>
          <w:szCs w:val="36"/>
          <w:lang w:val="en-US"/>
        </w:rPr>
        <w:t xml:space="preserve"> (e.g. cleaning, groceries). After activating volunteer’s accounts, they receive requests from </w:t>
      </w:r>
      <w:proofErr w:type="spellStart"/>
      <w:r>
        <w:rPr>
          <w:rFonts w:ascii="Helvetica" w:hAnsi="Helvetica"/>
          <w:color w:val="000000"/>
          <w:sz w:val="36"/>
          <w:szCs w:val="36"/>
          <w:lang w:val="en-US"/>
        </w:rPr>
        <w:t>dependant</w:t>
      </w:r>
      <w:proofErr w:type="spellEnd"/>
      <w:r>
        <w:rPr>
          <w:rFonts w:ascii="Helvetica" w:hAnsi="Helvetica"/>
          <w:color w:val="000000"/>
          <w:sz w:val="36"/>
          <w:szCs w:val="36"/>
          <w:lang w:val="en-US"/>
        </w:rPr>
        <w:t xml:space="preserve"> (only those suitable for their preferences, chosen before in the process of registration). In the </w:t>
      </w:r>
      <w:proofErr w:type="spellStart"/>
      <w:r>
        <w:rPr>
          <w:rFonts w:ascii="Helvetica" w:hAnsi="Helvetica"/>
          <w:color w:val="000000"/>
          <w:sz w:val="36"/>
          <w:szCs w:val="36"/>
          <w:lang w:val="en-US"/>
        </w:rPr>
        <w:t>dependant’s</w:t>
      </w:r>
      <w:proofErr w:type="spellEnd"/>
      <w:r>
        <w:rPr>
          <w:rFonts w:ascii="Helvetica" w:hAnsi="Helvetica"/>
          <w:color w:val="000000"/>
          <w:sz w:val="36"/>
          <w:szCs w:val="36"/>
          <w:lang w:val="en-US"/>
        </w:rPr>
        <w:t xml:space="preserve"> requests, there is personal information and a short description of the needed help attached. When a volunteer decides to help a particular </w:t>
      </w:r>
      <w:proofErr w:type="spellStart"/>
      <w:r>
        <w:rPr>
          <w:rFonts w:ascii="Helvetica" w:hAnsi="Helvetica"/>
          <w:color w:val="000000"/>
          <w:sz w:val="36"/>
          <w:szCs w:val="36"/>
          <w:lang w:val="en-US"/>
        </w:rPr>
        <w:t>dependant</w:t>
      </w:r>
      <w:proofErr w:type="spellEnd"/>
      <w:r>
        <w:rPr>
          <w:rFonts w:ascii="Helvetica" w:hAnsi="Helvetica"/>
          <w:color w:val="000000"/>
          <w:sz w:val="36"/>
          <w:szCs w:val="36"/>
          <w:lang w:val="en-US"/>
        </w:rPr>
        <w:t xml:space="preserve"> and applies, the </w:t>
      </w:r>
      <w:proofErr w:type="spellStart"/>
      <w:r>
        <w:rPr>
          <w:rFonts w:ascii="Helvetica" w:hAnsi="Helvetica"/>
          <w:color w:val="000000"/>
          <w:sz w:val="36"/>
          <w:szCs w:val="36"/>
          <w:lang w:val="en-US"/>
        </w:rPr>
        <w:t>dependant</w:t>
      </w:r>
      <w:proofErr w:type="spellEnd"/>
      <w:r>
        <w:rPr>
          <w:rFonts w:ascii="Helvetica" w:hAnsi="Helvetica"/>
          <w:color w:val="000000"/>
          <w:sz w:val="36"/>
          <w:szCs w:val="36"/>
          <w:lang w:val="en-US"/>
        </w:rPr>
        <w:t xml:space="preserve"> receives a photo of the volunteer and date of arrival/completion of the request. </w:t>
      </w:r>
    </w:p>
    <w:p w14:paraId="5DD1E4E8" w14:textId="2BCE1F87" w:rsidR="006171BF" w:rsidRPr="00A93EBF" w:rsidRDefault="006171BF" w:rsidP="006171BF">
      <w:pPr>
        <w:textAlignment w:val="baseline"/>
        <w:rPr>
          <w:rFonts w:ascii="Helvetica" w:eastAsia="Times New Roman" w:hAnsi="Helvetica" w:cs="Times New Roman"/>
          <w:sz w:val="21"/>
          <w:szCs w:val="21"/>
          <w:lang w:val="en-PL" w:eastAsia="en-GB"/>
        </w:rPr>
      </w:pPr>
    </w:p>
    <w:p w14:paraId="572D46A4" w14:textId="7EFBE95A" w:rsidR="006171BF" w:rsidRPr="006171BF" w:rsidRDefault="006171BF" w:rsidP="006171BF">
      <w:pPr>
        <w:textAlignment w:val="baseline"/>
        <w:rPr>
          <w:rFonts w:ascii="Helvetica" w:eastAsia="Times New Roman" w:hAnsi="Helvetica" w:cs="Times New Roman"/>
          <w:sz w:val="21"/>
          <w:szCs w:val="21"/>
          <w:lang w:val="en-PL" w:eastAsia="en-GB"/>
        </w:rPr>
      </w:pPr>
    </w:p>
    <w:p w14:paraId="2134117E" w14:textId="77777777" w:rsidR="006171BF" w:rsidRPr="006171BF" w:rsidRDefault="006171BF" w:rsidP="006171BF">
      <w:pPr>
        <w:textAlignment w:val="baseline"/>
        <w:rPr>
          <w:rFonts w:ascii="Helvetica" w:eastAsia="Times New Roman" w:hAnsi="Helvetica" w:cs="Times New Roman"/>
          <w:sz w:val="21"/>
          <w:szCs w:val="21"/>
          <w:lang w:val="en-PL" w:eastAsia="en-GB"/>
        </w:rPr>
      </w:pPr>
    </w:p>
    <w:sectPr w:rsidR="006171BF" w:rsidRPr="006171BF" w:rsidSect="00A93EBF">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9B"/>
    <w:rsid w:val="004A509B"/>
    <w:rsid w:val="006171BF"/>
    <w:rsid w:val="0068165F"/>
    <w:rsid w:val="008059B6"/>
    <w:rsid w:val="00A16439"/>
    <w:rsid w:val="00A93EBF"/>
    <w:rsid w:val="00D23A06"/>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D597"/>
  <w15:chartTrackingRefBased/>
  <w15:docId w15:val="{20CA14EB-6685-264B-B524-383E4F65D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4A509B"/>
    <w:pPr>
      <w:spacing w:before="100" w:beforeAutospacing="1" w:after="100" w:afterAutospacing="1"/>
      <w:outlineLvl w:val="1"/>
    </w:pPr>
    <w:rPr>
      <w:rFonts w:ascii="Times New Roman" w:eastAsia="Times New Roman" w:hAnsi="Times New Roman" w:cs="Times New Roman"/>
      <w:b/>
      <w:bCs/>
      <w:sz w:val="36"/>
      <w:szCs w:val="36"/>
      <w:lang w:val="en-P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50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A509B"/>
    <w:pPr>
      <w:spacing w:before="100" w:beforeAutospacing="1" w:after="100" w:afterAutospacing="1"/>
    </w:pPr>
    <w:rPr>
      <w:rFonts w:ascii="Times New Roman" w:eastAsia="Times New Roman" w:hAnsi="Times New Roman" w:cs="Times New Roman"/>
      <w:lang w:val="en-P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6520">
      <w:bodyDiv w:val="1"/>
      <w:marLeft w:val="0"/>
      <w:marRight w:val="0"/>
      <w:marTop w:val="0"/>
      <w:marBottom w:val="0"/>
      <w:divBdr>
        <w:top w:val="none" w:sz="0" w:space="0" w:color="auto"/>
        <w:left w:val="none" w:sz="0" w:space="0" w:color="auto"/>
        <w:bottom w:val="none" w:sz="0" w:space="0" w:color="auto"/>
        <w:right w:val="none" w:sz="0" w:space="0" w:color="auto"/>
      </w:divBdr>
    </w:div>
    <w:div w:id="651449546">
      <w:bodyDiv w:val="1"/>
      <w:marLeft w:val="0"/>
      <w:marRight w:val="0"/>
      <w:marTop w:val="0"/>
      <w:marBottom w:val="0"/>
      <w:divBdr>
        <w:top w:val="none" w:sz="0" w:space="0" w:color="auto"/>
        <w:left w:val="none" w:sz="0" w:space="0" w:color="auto"/>
        <w:bottom w:val="none" w:sz="0" w:space="0" w:color="auto"/>
        <w:right w:val="none" w:sz="0" w:space="0" w:color="auto"/>
      </w:divBdr>
    </w:div>
    <w:div w:id="1280407526">
      <w:bodyDiv w:val="1"/>
      <w:marLeft w:val="0"/>
      <w:marRight w:val="0"/>
      <w:marTop w:val="0"/>
      <w:marBottom w:val="0"/>
      <w:divBdr>
        <w:top w:val="none" w:sz="0" w:space="0" w:color="auto"/>
        <w:left w:val="none" w:sz="0" w:space="0" w:color="auto"/>
        <w:bottom w:val="none" w:sz="0" w:space="0" w:color="auto"/>
        <w:right w:val="none" w:sz="0" w:space="0" w:color="auto"/>
      </w:divBdr>
    </w:div>
    <w:div w:id="1602451826">
      <w:bodyDiv w:val="1"/>
      <w:marLeft w:val="0"/>
      <w:marRight w:val="0"/>
      <w:marTop w:val="0"/>
      <w:marBottom w:val="0"/>
      <w:divBdr>
        <w:top w:val="none" w:sz="0" w:space="0" w:color="auto"/>
        <w:left w:val="none" w:sz="0" w:space="0" w:color="auto"/>
        <w:bottom w:val="none" w:sz="0" w:space="0" w:color="auto"/>
        <w:right w:val="none" w:sz="0" w:space="0" w:color="auto"/>
      </w:divBdr>
      <w:divsChild>
        <w:div w:id="963392852">
          <w:marLeft w:val="0"/>
          <w:marRight w:val="773"/>
          <w:marTop w:val="0"/>
          <w:marBottom w:val="0"/>
          <w:divBdr>
            <w:top w:val="none" w:sz="0" w:space="0" w:color="auto"/>
            <w:left w:val="none" w:sz="0" w:space="0" w:color="auto"/>
            <w:bottom w:val="none" w:sz="0" w:space="0" w:color="auto"/>
            <w:right w:val="none" w:sz="0" w:space="0" w:color="auto"/>
          </w:divBdr>
          <w:divsChild>
            <w:div w:id="1341201024">
              <w:marLeft w:val="0"/>
              <w:marRight w:val="0"/>
              <w:marTop w:val="0"/>
              <w:marBottom w:val="0"/>
              <w:divBdr>
                <w:top w:val="none" w:sz="0" w:space="0" w:color="auto"/>
                <w:left w:val="none" w:sz="0" w:space="0" w:color="auto"/>
                <w:bottom w:val="none" w:sz="0" w:space="0" w:color="auto"/>
                <w:right w:val="none" w:sz="0" w:space="0" w:color="auto"/>
              </w:divBdr>
            </w:div>
          </w:divsChild>
        </w:div>
        <w:div w:id="1583487958">
          <w:marLeft w:val="0"/>
          <w:marRight w:val="0"/>
          <w:marTop w:val="0"/>
          <w:marBottom w:val="0"/>
          <w:divBdr>
            <w:top w:val="none" w:sz="0" w:space="0" w:color="auto"/>
            <w:left w:val="none" w:sz="0" w:space="0" w:color="auto"/>
            <w:bottom w:val="none" w:sz="0" w:space="0" w:color="auto"/>
            <w:right w:val="none" w:sz="0" w:space="0" w:color="auto"/>
          </w:divBdr>
        </w:div>
      </w:divsChild>
    </w:div>
    <w:div w:id="16284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Gąciarek</dc:creator>
  <cp:keywords/>
  <dc:description/>
  <cp:lastModifiedBy>Marta Gąciarek</cp:lastModifiedBy>
  <cp:revision>2</cp:revision>
  <dcterms:created xsi:type="dcterms:W3CDTF">2020-10-11T14:45:00Z</dcterms:created>
  <dcterms:modified xsi:type="dcterms:W3CDTF">2020-10-11T14:45:00Z</dcterms:modified>
</cp:coreProperties>
</file>