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55BFE95B" w:rsidP="10C402FE" w:rsidRDefault="55BFE95B" w14:paraId="7DA0FCDE" w14:textId="1BEB35A1">
      <w:pPr>
        <w:spacing w:after="240" w:afterAutospacing="off"/>
        <w:rPr>
          <w:rFonts w:ascii="Arial" w:hAnsi="Arial" w:eastAsia="Arial" w:cs="Arial"/>
          <w:sz w:val="40"/>
          <w:szCs w:val="40"/>
        </w:rPr>
      </w:pPr>
      <w:r w:rsidRPr="10C402FE" w:rsidR="10C402FE">
        <w:rPr>
          <w:rFonts w:ascii="Arial" w:hAnsi="Arial" w:eastAsia="Arial" w:cs="Arial"/>
          <w:sz w:val="40"/>
          <w:szCs w:val="40"/>
        </w:rPr>
        <w:t xml:space="preserve">Stypendia podoktorskie ETH Zurich </w:t>
      </w:r>
    </w:p>
    <w:p w:rsidR="55BFE95B" w:rsidP="10C402FE" w:rsidRDefault="55BFE95B" w14:paraId="6D86D135" w14:textId="54403D95">
      <w:pPr>
        <w:pStyle w:val="Normal"/>
        <w:spacing w:after="240" w:afterAutospacing="off"/>
        <w:rPr>
          <w:rFonts w:ascii="Arial" w:hAnsi="Arial" w:eastAsia="Arial" w:cs="Arial"/>
        </w:rPr>
      </w:pPr>
      <w:r w:rsidRPr="68E2B139" w:rsidR="68E2B139">
        <w:rPr>
          <w:rFonts w:ascii="Arial" w:hAnsi="Arial" w:eastAsia="Arial" w:cs="Arial"/>
        </w:rPr>
        <w:t xml:space="preserve">Program stypendiów podoktorskich ETH Zurich (ETH Fellows) wspiera początkujących badaczy po skończonym doktoracie w ETH Zurich. Program ma na celu rozwijać młodych naukowców, którzy już na wczesnym etapie swojej kariery wykazali się doskonałością naukową. </w:t>
      </w:r>
    </w:p>
    <w:p w:rsidR="55BFE95B" w:rsidP="10C402FE" w:rsidRDefault="55BFE95B" w14:paraId="1D6BDCC6" w14:textId="41AB4EA0">
      <w:pPr>
        <w:pStyle w:val="Normal"/>
        <w:spacing w:after="240" w:afterAutospacing="off"/>
        <w:rPr>
          <w:rFonts w:ascii="Arial" w:hAnsi="Arial" w:eastAsia="Arial" w:cs="Arial"/>
        </w:rPr>
      </w:pPr>
      <w:r w:rsidRPr="68E2B139" w:rsidR="68E2B139">
        <w:rPr>
          <w:rFonts w:ascii="Arial" w:hAnsi="Arial" w:eastAsia="Arial" w:cs="Arial"/>
        </w:rPr>
        <w:t xml:space="preserve">Wnioski składane przez kandydata należy składać wspólnie z potencjalnym gospodarzem, który musi być profesorem ETH Zurich i być w gotowości do pełnienia roli mentora dla stypendysty. W ramach każdej tury oceny, profesor może zgłosić tylko jednego </w:t>
      </w:r>
      <w:r w:rsidRPr="68E2B139" w:rsidR="68E2B139">
        <w:rPr>
          <w:rFonts w:ascii="Arial" w:hAnsi="Arial" w:eastAsia="Arial" w:cs="Arial"/>
        </w:rPr>
        <w:t>kandydata. Stypendia</w:t>
      </w:r>
      <w:r w:rsidRPr="68E2B139" w:rsidR="68E2B139">
        <w:rPr>
          <w:rFonts w:ascii="Arial" w:hAnsi="Arial" w:eastAsia="Arial" w:cs="Arial"/>
        </w:rPr>
        <w:t xml:space="preserve"> mają na celu stanowić wczesne wsparcie w dążeniu do niezależności akademickiej, dlatego też pierwszeństwo będą mieli kandydaci, którzy zaproponują własne projekty. Dlatego ważne jest, aby wnioskodawcy sami zgłaszali swoje pomysły i samodzielnie przygotowywali wnioski, a także aby wnioskodawca i jego opiekun nie współpracowali ściśle ze sobą przed rozpoczęciem stypendium. </w:t>
      </w:r>
    </w:p>
    <w:p w:rsidR="55BFE95B" w:rsidP="10C402FE" w:rsidRDefault="55BFE95B" w14:paraId="5C69598A" w14:textId="0BB28404">
      <w:pPr>
        <w:pStyle w:val="Normal"/>
        <w:spacing w:after="240" w:afterAutospacing="off"/>
        <w:rPr>
          <w:rFonts w:ascii="Arial" w:hAnsi="Arial" w:eastAsia="Arial" w:cs="Arial"/>
        </w:rPr>
      </w:pPr>
      <w:r w:rsidRPr="10C402FE" w:rsidR="10C402FE">
        <w:rPr>
          <w:rFonts w:ascii="Arial" w:hAnsi="Arial" w:eastAsia="Arial" w:cs="Arial"/>
        </w:rPr>
        <w:t xml:space="preserve">Stypendium ETH trwa dwa lata bez możliwości jego przedłużenia. Stypendium ma charakter konkursowy - każdego roku dostępna jest ograniczona liczba miejsc. W ostatnich turach wskaźnik pomyślności wynosił około 25%. </w:t>
      </w:r>
    </w:p>
    <w:p w:rsidR="55BFE95B" w:rsidP="10C402FE" w:rsidRDefault="55BFE95B" w14:paraId="4B276D55" w14:textId="30C89B82">
      <w:pPr>
        <w:pStyle w:val="Normal"/>
        <w:spacing w:after="240" w:afterAutospacing="off"/>
        <w:rPr>
          <w:rFonts w:ascii="Arial" w:hAnsi="Arial" w:eastAsia="Arial" w:cs="Arial"/>
        </w:rPr>
      </w:pPr>
      <w:r w:rsidRPr="10C402FE" w:rsidR="10C402FE">
        <w:rPr>
          <w:rFonts w:ascii="Arial" w:hAnsi="Arial" w:eastAsia="Arial" w:cs="Arial"/>
        </w:rPr>
        <w:t xml:space="preserve">Gorąco zachęcamy do składania wniosków przez kandydatów bez względu na ich płeć czy pochodzenie. </w:t>
      </w:r>
    </w:p>
    <w:p w:rsidR="55BFE95B" w:rsidP="10C402FE" w:rsidRDefault="55BFE95B" w14:paraId="60F57C60" w14:textId="6D35313B">
      <w:pPr>
        <w:pStyle w:val="Normal"/>
        <w:spacing w:after="240" w:afterAutospacing="off"/>
        <w:rPr>
          <w:rFonts w:ascii="Arial" w:hAnsi="Arial" w:eastAsia="Arial" w:cs="Arial"/>
        </w:rPr>
      </w:pPr>
      <w:r w:rsidRPr="10C402FE" w:rsidR="10C402FE">
        <w:rPr>
          <w:rFonts w:ascii="Arial" w:hAnsi="Arial" w:eastAsia="Arial" w:cs="Arial"/>
        </w:rPr>
        <w:t>W momencie upływu terminu składania wniosków kandydaci muszą posiadać stopień doktora (</w:t>
      </w:r>
      <w:proofErr w:type="spellStart"/>
      <w:r w:rsidRPr="10C402FE" w:rsidR="10C402FE">
        <w:rPr>
          <w:rFonts w:ascii="Arial" w:hAnsi="Arial" w:eastAsia="Arial" w:cs="Arial"/>
        </w:rPr>
        <w:t>PhD</w:t>
      </w:r>
      <w:proofErr w:type="spellEnd"/>
      <w:r w:rsidRPr="10C402FE" w:rsidR="10C402FE">
        <w:rPr>
          <w:rFonts w:ascii="Arial" w:hAnsi="Arial" w:eastAsia="Arial" w:cs="Arial"/>
        </w:rPr>
        <w:t>) lub ukończyć go w ciągu najbliższych sześciu miesięcy. Kandydaci ze stopniem doktora (</w:t>
      </w:r>
      <w:proofErr w:type="spellStart"/>
      <w:r w:rsidRPr="10C402FE" w:rsidR="10C402FE">
        <w:rPr>
          <w:rFonts w:ascii="Arial" w:hAnsi="Arial" w:eastAsia="Arial" w:cs="Arial"/>
        </w:rPr>
        <w:t>PhD</w:t>
      </w:r>
      <w:proofErr w:type="spellEnd"/>
      <w:r w:rsidRPr="10C402FE" w:rsidR="10C402FE">
        <w:rPr>
          <w:rFonts w:ascii="Arial" w:hAnsi="Arial" w:eastAsia="Arial" w:cs="Arial"/>
        </w:rPr>
        <w:t>) muszą go uzyskać nie później niż dwa lata przed upływem terminu składania dokumentów. Ostateczną datą jest data egzaminu lub obrony/</w:t>
      </w:r>
      <w:proofErr w:type="spellStart"/>
      <w:r w:rsidRPr="10C402FE" w:rsidR="10C402FE">
        <w:rPr>
          <w:rFonts w:ascii="Arial" w:hAnsi="Arial" w:eastAsia="Arial" w:cs="Arial"/>
        </w:rPr>
        <w:t>viva</w:t>
      </w:r>
      <w:proofErr w:type="spellEnd"/>
      <w:r w:rsidRPr="10C402FE" w:rsidR="10C402FE">
        <w:rPr>
          <w:rFonts w:ascii="Arial" w:hAnsi="Arial" w:eastAsia="Arial" w:cs="Arial"/>
        </w:rPr>
        <w:t xml:space="preserve"> </w:t>
      </w:r>
      <w:proofErr w:type="spellStart"/>
      <w:r w:rsidRPr="10C402FE" w:rsidR="10C402FE">
        <w:rPr>
          <w:rFonts w:ascii="Arial" w:hAnsi="Arial" w:eastAsia="Arial" w:cs="Arial"/>
        </w:rPr>
        <w:t>voce</w:t>
      </w:r>
      <w:proofErr w:type="spellEnd"/>
      <w:r w:rsidRPr="10C402FE" w:rsidR="10C402FE">
        <w:rPr>
          <w:rFonts w:ascii="Arial" w:hAnsi="Arial" w:eastAsia="Arial" w:cs="Arial"/>
        </w:rPr>
        <w:t xml:space="preserve">. </w:t>
      </w:r>
    </w:p>
    <w:p w:rsidR="55BFE95B" w:rsidP="10C402FE" w:rsidRDefault="55BFE95B" w14:paraId="04C159AE" w14:textId="43E1675B">
      <w:pPr>
        <w:pStyle w:val="Normal"/>
        <w:spacing w:after="240" w:afterAutospacing="off"/>
        <w:rPr>
          <w:rFonts w:ascii="Arial" w:hAnsi="Arial" w:eastAsia="Arial" w:cs="Arial"/>
        </w:rPr>
      </w:pPr>
      <w:r w:rsidRPr="10C402FE" w:rsidR="10C402FE">
        <w:rPr>
          <w:rFonts w:ascii="Arial" w:hAnsi="Arial" w:eastAsia="Arial" w:cs="Arial"/>
        </w:rPr>
        <w:t xml:space="preserve">Kandydaci, którzy uzyskali tytuł doktora w ETH Zurich lub na Uniwersytecie w Zurychu, nie będą brani pod uwagę. </w:t>
      </w:r>
    </w:p>
    <w:p w:rsidR="55BFE95B" w:rsidP="10C402FE" w:rsidRDefault="55BFE95B" w14:paraId="3EF0E517" w14:textId="0BFCB637">
      <w:pPr>
        <w:pStyle w:val="Normal"/>
        <w:spacing w:after="240" w:afterAutospacing="off"/>
        <w:rPr>
          <w:rFonts w:ascii="Arial" w:hAnsi="Arial" w:eastAsia="Arial" w:cs="Arial"/>
        </w:rPr>
      </w:pPr>
      <w:r w:rsidRPr="10C402FE" w:rsidR="10C402FE">
        <w:rPr>
          <w:rFonts w:ascii="Arial" w:hAnsi="Arial" w:eastAsia="Arial" w:cs="Arial"/>
        </w:rPr>
        <w:t xml:space="preserve">Wnioskodawcy nie mogą mieszkać lub prowadzić głównej działalności (praca, studia itp.) w Szwajcarii przez okres dłuższy niż dwanaście miesięcy w ciągu trzech lat bezpośrednio poprzedzających termin składania wniosków. </w:t>
      </w:r>
    </w:p>
    <w:p w:rsidR="55BFE95B" w:rsidP="10C402FE" w:rsidRDefault="55BFE95B" w14:paraId="24BDB5BF" w14:textId="39DB5868">
      <w:pPr>
        <w:pStyle w:val="Normal"/>
        <w:spacing w:after="240" w:afterAutospacing="off"/>
        <w:rPr>
          <w:rFonts w:ascii="Arial" w:hAnsi="Arial" w:eastAsia="Arial" w:cs="Arial"/>
        </w:rPr>
      </w:pPr>
      <w:r w:rsidRPr="10C402FE" w:rsidR="10C402FE">
        <w:rPr>
          <w:rFonts w:ascii="Arial" w:hAnsi="Arial" w:eastAsia="Arial" w:cs="Arial"/>
        </w:rPr>
        <w:t xml:space="preserve">Kandydaci w swoim dorobku muszą mieć co najmniej jedną publikację naukową w czasopiśmie poddanym wzajemnej ocenie lub posiadać nagrodę za pracę doktorską. </w:t>
      </w:r>
    </w:p>
    <w:p w:rsidR="55BFE95B" w:rsidP="10C402FE" w:rsidRDefault="55BFE95B" w14:paraId="056F51F9" w14:textId="5F9A4888">
      <w:pPr>
        <w:pStyle w:val="Normal"/>
        <w:spacing w:after="240" w:afterAutospacing="off"/>
        <w:rPr>
          <w:rFonts w:ascii="Arial" w:hAnsi="Arial" w:eastAsia="Arial" w:cs="Arial"/>
        </w:rPr>
      </w:pPr>
      <w:r w:rsidRPr="10C402FE" w:rsidR="10C402FE">
        <w:rPr>
          <w:rFonts w:ascii="Arial" w:hAnsi="Arial" w:eastAsia="Arial" w:cs="Arial"/>
        </w:rPr>
        <w:t xml:space="preserve">Wnioski należy składać elektronicznie za pomocą wyznaczonego </w:t>
      </w:r>
      <w:hyperlink r:id="R5a37b42bfab54582">
        <w:r w:rsidRPr="10C402FE" w:rsidR="10C402FE">
          <w:rPr>
            <w:rStyle w:val="Hyperlink"/>
            <w:rFonts w:ascii="Arial" w:hAnsi="Arial" w:eastAsia="Arial" w:cs="Arial"/>
          </w:rPr>
          <w:t>systemu online</w:t>
        </w:r>
      </w:hyperlink>
      <w:r w:rsidRPr="10C402FE" w:rsidR="10C402FE">
        <w:rPr>
          <w:rFonts w:ascii="Arial" w:hAnsi="Arial" w:eastAsia="Arial" w:cs="Arial"/>
        </w:rPr>
        <w:t>.</w:t>
      </w:r>
    </w:p>
    <w:p w:rsidR="55BFE95B" w:rsidP="10C402FE" w:rsidRDefault="55BFE95B" w14:paraId="3930DDF0" w14:textId="59F02994">
      <w:pPr>
        <w:pStyle w:val="Normal"/>
        <w:spacing w:after="240" w:afterAutospacing="off"/>
        <w:rPr>
          <w:rFonts w:ascii="Arial" w:hAnsi="Arial" w:eastAsia="Arial" w:cs="Arial"/>
          <w:b w:val="1"/>
          <w:bCs w:val="1"/>
        </w:rPr>
      </w:pPr>
      <w:r w:rsidRPr="10C402FE" w:rsidR="10C402FE">
        <w:rPr>
          <w:rFonts w:ascii="Arial" w:hAnsi="Arial" w:eastAsia="Arial" w:cs="Arial"/>
        </w:rPr>
        <w:t xml:space="preserve">Terminy składania wniosków upływają 1 marca i </w:t>
      </w:r>
      <w:r w:rsidRPr="10C402FE" w:rsidR="10C402FE">
        <w:rPr>
          <w:rFonts w:ascii="Arial" w:hAnsi="Arial" w:eastAsia="Arial" w:cs="Arial"/>
          <w:b w:val="1"/>
          <w:bCs w:val="1"/>
        </w:rPr>
        <w:t xml:space="preserve">1 września każdego roku o godzinie 17:00 czasu szwajcarskiego. </w:t>
      </w:r>
    </w:p>
    <w:p w:rsidR="55BFE95B" w:rsidP="10C402FE" w:rsidRDefault="55BFE95B" w14:paraId="3F4D4EA4" w14:textId="3BB2D359">
      <w:pPr>
        <w:pStyle w:val="Normal"/>
        <w:spacing w:after="240" w:afterAutospacing="off"/>
        <w:rPr>
          <w:rFonts w:ascii="Arial" w:hAnsi="Arial" w:eastAsia="Arial" w:cs="Arial"/>
        </w:rPr>
      </w:pPr>
      <w:r w:rsidRPr="10C402FE" w:rsidR="10C402FE">
        <w:rPr>
          <w:rFonts w:ascii="Arial" w:hAnsi="Arial" w:eastAsia="Arial" w:cs="Arial"/>
        </w:rPr>
        <w:t xml:space="preserve">W ciągu dwóch miesięcy od upływu tego terminu kandydaci zostaną poinformowani, czy zostali zaproszeni na rozmowę kwalifikacyjną. Ostateczne decyzje o przyznaniu dofinansowania są ogłaszane około czterech miesięcy po terminie składania wniosków. </w:t>
      </w:r>
    </w:p>
    <w:p w:rsidR="55BFE95B" w:rsidP="68E2B139" w:rsidRDefault="55BFE95B" w14:paraId="25E10417" w14:textId="24531F4F">
      <w:pPr>
        <w:pStyle w:val="Normal"/>
        <w:spacing w:before="0" w:beforeAutospacing="off" w:after="0" w:afterAutospacing="off"/>
        <w:rPr>
          <w:rFonts w:ascii="Arial" w:hAnsi="Arial" w:eastAsia="Arial" w:cs="Arial"/>
          <w:i w:val="1"/>
          <w:iCs w:val="1"/>
        </w:rPr>
      </w:pPr>
      <w:r w:rsidRPr="68E2B139" w:rsidR="68E2B139">
        <w:rPr>
          <w:rFonts w:ascii="Arial" w:hAnsi="Arial" w:eastAsia="Arial" w:cs="Arial"/>
          <w:i w:val="1"/>
          <w:iCs w:val="1"/>
        </w:rPr>
        <w:t xml:space="preserve">Informacje pochodzą ze strony: </w:t>
      </w:r>
    </w:p>
    <w:p w:rsidR="55BFE95B" w:rsidP="68E2B139" w:rsidRDefault="55BFE95B" w14:paraId="11FDA5A3" w14:textId="26F69DD0">
      <w:pPr>
        <w:pStyle w:val="Normal"/>
        <w:spacing w:before="0" w:beforeAutospacing="off" w:after="0" w:afterAutospacing="off"/>
        <w:rPr>
          <w:rFonts w:ascii="Arial" w:hAnsi="Arial" w:eastAsia="Arial" w:cs="Arial"/>
          <w:i w:val="1"/>
          <w:iCs w:val="1"/>
        </w:rPr>
      </w:pPr>
      <w:hyperlink r:id="R4ee72c6f294b454d">
        <w:r w:rsidRPr="68E2B139" w:rsidR="68E2B139">
          <w:rPr>
            <w:rStyle w:val="Hyperlink"/>
            <w:rFonts w:ascii="Arial" w:hAnsi="Arial" w:eastAsia="Arial" w:cs="Arial"/>
            <w:i w:val="1"/>
            <w:iCs w:val="1"/>
          </w:rPr>
          <w:t>https://ethz.ch/en/research/research-promotion/eth-fellowships.html</w:t>
        </w:r>
      </w:hyperlink>
    </w:p>
    <w:p w:rsidR="68E2B139" w:rsidP="68E2B139" w:rsidRDefault="68E2B139" w14:paraId="5C2B7A2D" w14:textId="4BCEB5D2">
      <w:pPr>
        <w:pStyle w:val="Normal"/>
        <w:spacing w:before="0" w:beforeAutospacing="off" w:after="0" w:afterAutospacing="off"/>
        <w:rPr>
          <w:rFonts w:ascii="Arial" w:hAnsi="Arial" w:eastAsia="Arial" w:cs="Arial"/>
          <w:i w:val="1"/>
          <w:iCs w:val="1"/>
        </w:rPr>
      </w:pPr>
    </w:p>
    <w:p w:rsidR="55BFE95B" w:rsidP="10C402FE" w:rsidRDefault="55BFE95B" w14:paraId="3C729331" w14:textId="7FF28174">
      <w:pPr>
        <w:pStyle w:val="Normal"/>
        <w:spacing w:after="240" w:afterAutospacing="off"/>
        <w:rPr>
          <w:rFonts w:ascii="Arial" w:hAnsi="Arial" w:eastAsia="Arial" w:cs="Arial"/>
          <w:i w:val="1"/>
          <w:iCs w:val="1"/>
        </w:rPr>
      </w:pPr>
      <w:r w:rsidRPr="10C402FE" w:rsidR="10C402FE">
        <w:rPr>
          <w:rFonts w:ascii="Arial" w:hAnsi="Arial" w:eastAsia="Arial" w:cs="Arial"/>
          <w:i w:val="1"/>
          <w:iCs w:val="1"/>
        </w:rPr>
        <w:t>Ogłoszenie przetłumaczył/a: Monika Kozłowska</w:t>
      </w:r>
    </w:p>
    <w:p w:rsidR="55BFE95B" w:rsidP="10C402FE" w:rsidRDefault="55BFE95B" w14:paraId="2311894D" w14:textId="42ED2013">
      <w:pPr>
        <w:pStyle w:val="Normal"/>
        <w:spacing w:after="240" w:afterAutospacing="off"/>
        <w:rPr>
          <w:rFonts w:ascii="Arial" w:hAnsi="Arial" w:eastAsia="Arial" w:cs="Arial"/>
          <w:i w:val="1"/>
          <w:iCs w:val="1"/>
        </w:rPr>
      </w:pPr>
      <w:r w:rsidRPr="10C402FE" w:rsidR="10C402FE">
        <w:rPr>
          <w:rFonts w:ascii="Arial" w:hAnsi="Arial" w:eastAsia="Arial" w:cs="Arial"/>
          <w:i w:val="1"/>
          <w:iCs w:val="1"/>
        </w:rPr>
        <w:t xml:space="preserve">Dodając tłumaczenie na </w:t>
      </w:r>
      <w:proofErr w:type="spellStart"/>
      <w:r w:rsidRPr="10C402FE" w:rsidR="10C402FE">
        <w:rPr>
          <w:rFonts w:ascii="Arial" w:hAnsi="Arial" w:eastAsia="Arial" w:cs="Arial"/>
          <w:i w:val="1"/>
          <w:iCs w:val="1"/>
        </w:rPr>
        <w:t>TuDu</w:t>
      </w:r>
      <w:proofErr w:type="spellEnd"/>
      <w:r w:rsidRPr="10C402FE" w:rsidR="10C402FE">
        <w:rPr>
          <w:rFonts w:ascii="Arial" w:hAnsi="Arial" w:eastAsia="Arial" w:cs="Arial"/>
          <w:i w:val="1"/>
          <w:iCs w:val="1"/>
        </w:rPr>
        <w:t>, zaświadczasz, że jest ono wynikiem Twojej samodzielnej pracy. Korzystanie z automatycznych translatorów jest dozwolone, o ile są one wsparciem w procesie tłumaczenia, a przetłumaczona przez nie treść nie stanowi większości tekstu.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41344F"/>
    <w:rsid w:val="10C402FE"/>
    <w:rsid w:val="55BFE95B"/>
    <w:rsid w:val="68E2B139"/>
    <w:rsid w:val="7E41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1344F"/>
  <w15:chartTrackingRefBased/>
  <w15:docId w15:val="{6F5660A0-18E8-44C3-9B91-DFE4AC3FF8F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2.lehrbetrieb.ethz.ch/id-workflows/pro/Fellows/ProzessFellows/15F714A5905800DC/startLoginFEL.ivp" TargetMode="External" Id="R5a37b42bfab54582" /><Relationship Type="http://schemas.openxmlformats.org/officeDocument/2006/relationships/hyperlink" Target="https://ethz.ch/en/research/research-promotion/eth-fellowships.html" TargetMode="External" Id="R4ee72c6f294b454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2022-05-07T19:04:31.3265252Z</dcterms:created>
  <dcterms:modified xsi:type="dcterms:W3CDTF">2022-05-08T19:41:15.0815264Z</dcterms:modified>
  <dc:creator>Monika Kozłowska</dc:creator>
  <lastModifiedBy>Monika Kozłowska</lastModifiedBy>
</coreProperties>
</file>