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CDE5" w14:textId="50AA104D" w:rsidR="00CB3D9C" w:rsidRPr="0091781E" w:rsidRDefault="002C5A38" w:rsidP="00CB3D9C">
      <w:pPr>
        <w:rPr>
          <w:sz w:val="40"/>
          <w:szCs w:val="40"/>
          <w:lang w:val="pl-PL"/>
        </w:rPr>
      </w:pPr>
      <w:r w:rsidRPr="0091781E">
        <w:rPr>
          <w:sz w:val="40"/>
          <w:szCs w:val="40"/>
          <w:lang w:val="pl-PL"/>
        </w:rPr>
        <w:t>Stypend</w:t>
      </w:r>
      <w:r w:rsidR="00D374FB">
        <w:rPr>
          <w:sz w:val="40"/>
          <w:szCs w:val="40"/>
          <w:lang w:val="pl-PL"/>
        </w:rPr>
        <w:t>i</w:t>
      </w:r>
      <w:r w:rsidR="001204E2">
        <w:rPr>
          <w:sz w:val="40"/>
          <w:szCs w:val="40"/>
          <w:lang w:val="pl-PL"/>
        </w:rPr>
        <w:t>a</w:t>
      </w:r>
      <w:r w:rsidRPr="0091781E">
        <w:rPr>
          <w:sz w:val="40"/>
          <w:szCs w:val="40"/>
          <w:lang w:val="pl-PL"/>
        </w:rPr>
        <w:t xml:space="preserve"> </w:t>
      </w:r>
      <w:r w:rsidR="001204E2" w:rsidRPr="0091781E">
        <w:rPr>
          <w:sz w:val="40"/>
          <w:szCs w:val="40"/>
          <w:lang w:val="pl-PL"/>
        </w:rPr>
        <w:t>TÜBİTAK</w:t>
      </w:r>
      <w:r w:rsidR="001204E2">
        <w:rPr>
          <w:sz w:val="40"/>
          <w:szCs w:val="40"/>
          <w:lang w:val="pl-PL"/>
        </w:rPr>
        <w:t xml:space="preserve"> w Turcji</w:t>
      </w:r>
      <w:r w:rsidR="003A459B" w:rsidRPr="0091781E">
        <w:rPr>
          <w:sz w:val="40"/>
          <w:szCs w:val="40"/>
          <w:lang w:val="pl-PL"/>
        </w:rPr>
        <w:t xml:space="preserve"> </w:t>
      </w:r>
      <w:r w:rsidRPr="0091781E">
        <w:rPr>
          <w:sz w:val="40"/>
          <w:szCs w:val="40"/>
          <w:lang w:val="pl-PL"/>
        </w:rPr>
        <w:t>dla międzynarodowych naukowców</w:t>
      </w:r>
    </w:p>
    <w:p w14:paraId="01C0A5FA" w14:textId="77777777" w:rsidR="00CB3D9C" w:rsidRPr="005656BF" w:rsidRDefault="00CB3D9C" w:rsidP="00CB3D9C">
      <w:pPr>
        <w:rPr>
          <w:lang w:val="pl-PL"/>
        </w:rPr>
      </w:pPr>
    </w:p>
    <w:p w14:paraId="0BDDA024" w14:textId="75042C1B" w:rsidR="00A35D42" w:rsidRPr="00BD1FD3" w:rsidRDefault="00BD1FD3">
      <w:pPr>
        <w:spacing w:after="200"/>
        <w:rPr>
          <w:lang w:val="pl-PL"/>
        </w:rPr>
      </w:pPr>
      <w:r w:rsidRPr="00BD1FD3">
        <w:rPr>
          <w:lang w:val="pl-PL"/>
        </w:rPr>
        <w:t xml:space="preserve">Turecka Rada </w:t>
      </w:r>
      <w:r w:rsidR="000776EF">
        <w:rPr>
          <w:lang w:val="pl-PL"/>
        </w:rPr>
        <w:t xml:space="preserve">ds. Badań </w:t>
      </w:r>
      <w:r w:rsidRPr="00BD1FD3">
        <w:rPr>
          <w:lang w:val="pl-PL"/>
        </w:rPr>
        <w:t>Nauk</w:t>
      </w:r>
      <w:r w:rsidR="000776EF">
        <w:rPr>
          <w:lang w:val="pl-PL"/>
        </w:rPr>
        <w:t>owych</w:t>
      </w:r>
      <w:r w:rsidRPr="00BD1FD3">
        <w:rPr>
          <w:lang w:val="pl-PL"/>
        </w:rPr>
        <w:t xml:space="preserve"> </w:t>
      </w:r>
      <w:r w:rsidR="00037C50">
        <w:rPr>
          <w:lang w:val="pl-PL"/>
        </w:rPr>
        <w:t>i</w:t>
      </w:r>
      <w:r w:rsidRPr="00BD1FD3">
        <w:rPr>
          <w:lang w:val="pl-PL"/>
        </w:rPr>
        <w:t xml:space="preserve"> T</w:t>
      </w:r>
      <w:r>
        <w:rPr>
          <w:lang w:val="pl-PL"/>
        </w:rPr>
        <w:t>ech</w:t>
      </w:r>
      <w:r w:rsidR="00B273F4">
        <w:rPr>
          <w:lang w:val="pl-PL"/>
        </w:rPr>
        <w:t>nologi</w:t>
      </w:r>
      <w:r w:rsidR="007F55A1">
        <w:rPr>
          <w:lang w:val="pl-PL"/>
        </w:rPr>
        <w:t>cznych</w:t>
      </w:r>
      <w:r>
        <w:rPr>
          <w:lang w:val="pl-PL"/>
        </w:rPr>
        <w:t xml:space="preserve"> </w:t>
      </w:r>
      <w:r w:rsidR="00006153">
        <w:rPr>
          <w:lang w:val="pl-PL"/>
        </w:rPr>
        <w:t>(</w:t>
      </w:r>
      <w:r w:rsidR="00A04A70" w:rsidRPr="00A04A70">
        <w:rPr>
          <w:sz w:val="20"/>
          <w:szCs w:val="20"/>
          <w:lang w:val="pl-PL"/>
        </w:rPr>
        <w:t>TÜBİTAK</w:t>
      </w:r>
      <w:r w:rsidR="00006153">
        <w:rPr>
          <w:lang w:val="pl-PL"/>
        </w:rPr>
        <w:t xml:space="preserve">) </w:t>
      </w:r>
      <w:r w:rsidR="00D34E16">
        <w:rPr>
          <w:lang w:val="pl-PL"/>
        </w:rPr>
        <w:t>oferuje</w:t>
      </w:r>
      <w:r w:rsidR="00006153">
        <w:rPr>
          <w:lang w:val="pl-PL"/>
        </w:rPr>
        <w:t xml:space="preserve"> stypendia </w:t>
      </w:r>
      <w:r w:rsidR="007F55A1">
        <w:rPr>
          <w:lang w:val="pl-PL"/>
        </w:rPr>
        <w:t xml:space="preserve">międzynarodowym </w:t>
      </w:r>
      <w:r w:rsidR="0005059C">
        <w:rPr>
          <w:lang w:val="pl-PL"/>
        </w:rPr>
        <w:t xml:space="preserve">naukowcowm i badaczom, którzy </w:t>
      </w:r>
      <w:r w:rsidR="008C5370">
        <w:rPr>
          <w:lang w:val="pl-PL"/>
        </w:rPr>
        <w:t>chcieliby prow</w:t>
      </w:r>
      <w:r w:rsidR="002D446E">
        <w:rPr>
          <w:lang w:val="pl-PL"/>
        </w:rPr>
        <w:t>a</w:t>
      </w:r>
      <w:r w:rsidR="008C5370">
        <w:rPr>
          <w:lang w:val="pl-PL"/>
        </w:rPr>
        <w:t>dzić</w:t>
      </w:r>
      <w:r w:rsidR="00307F48">
        <w:rPr>
          <w:lang w:val="pl-PL"/>
        </w:rPr>
        <w:t xml:space="preserve"> </w:t>
      </w:r>
      <w:r w:rsidR="00261497">
        <w:rPr>
          <w:lang w:val="pl-PL"/>
        </w:rPr>
        <w:t>warsztaty/konferencje/wykłady lub</w:t>
      </w:r>
      <w:r w:rsidR="008C5370">
        <w:rPr>
          <w:lang w:val="pl-PL"/>
        </w:rPr>
        <w:t xml:space="preserve"> </w:t>
      </w:r>
      <w:r w:rsidR="002D446E">
        <w:rPr>
          <w:lang w:val="pl-PL"/>
        </w:rPr>
        <w:t>działalność badawczo</w:t>
      </w:r>
      <w:r w:rsidR="00276164">
        <w:rPr>
          <w:lang w:val="pl-PL"/>
        </w:rPr>
        <w:t>-</w:t>
      </w:r>
      <w:r w:rsidR="002D446E">
        <w:rPr>
          <w:lang w:val="pl-PL"/>
        </w:rPr>
        <w:t>rozwojową</w:t>
      </w:r>
      <w:r w:rsidR="00222911">
        <w:rPr>
          <w:lang w:val="pl-PL"/>
        </w:rPr>
        <w:t xml:space="preserve"> </w:t>
      </w:r>
      <w:r w:rsidR="003428A8">
        <w:rPr>
          <w:lang w:val="pl-PL"/>
        </w:rPr>
        <w:t>w dziedzin</w:t>
      </w:r>
      <w:r w:rsidR="00600861">
        <w:rPr>
          <w:lang w:val="pl-PL"/>
        </w:rPr>
        <w:t>ie</w:t>
      </w:r>
      <w:r w:rsidR="00D9471B">
        <w:rPr>
          <w:lang w:val="pl-PL"/>
        </w:rPr>
        <w:t xml:space="preserve"> </w:t>
      </w:r>
      <w:r w:rsidR="003428A8">
        <w:rPr>
          <w:lang w:val="pl-PL"/>
        </w:rPr>
        <w:t>nauk przyrodniczych, inżynierskich</w:t>
      </w:r>
      <w:r w:rsidR="00183502">
        <w:rPr>
          <w:lang w:val="pl-PL"/>
        </w:rPr>
        <w:t xml:space="preserve"> i technicznych, medycznych</w:t>
      </w:r>
      <w:r w:rsidR="00F12210">
        <w:rPr>
          <w:lang w:val="pl-PL"/>
        </w:rPr>
        <w:t>, rolniczych, sp</w:t>
      </w:r>
      <w:r w:rsidR="00BC19AB">
        <w:rPr>
          <w:lang w:val="pl-PL"/>
        </w:rPr>
        <w:t>o</w:t>
      </w:r>
      <w:r w:rsidR="00F12210">
        <w:rPr>
          <w:lang w:val="pl-PL"/>
        </w:rPr>
        <w:t xml:space="preserve">łecznych </w:t>
      </w:r>
      <w:r w:rsidR="00600861">
        <w:rPr>
          <w:lang w:val="pl-PL"/>
        </w:rPr>
        <w:t xml:space="preserve">oraz </w:t>
      </w:r>
      <w:r w:rsidR="00F12210">
        <w:rPr>
          <w:lang w:val="pl-PL"/>
        </w:rPr>
        <w:t xml:space="preserve">humanistycznych. </w:t>
      </w:r>
      <w:r w:rsidR="00D9471B">
        <w:rPr>
          <w:lang w:val="pl-PL"/>
        </w:rPr>
        <w:t xml:space="preserve">Celem programu jest </w:t>
      </w:r>
      <w:r w:rsidR="00725B6B">
        <w:rPr>
          <w:lang w:val="pl-PL"/>
        </w:rPr>
        <w:t xml:space="preserve">promowanie naukowej i technicznej współpracy </w:t>
      </w:r>
      <w:r w:rsidR="00BC19AB">
        <w:rPr>
          <w:lang w:val="pl-PL"/>
        </w:rPr>
        <w:t>z krajami pochodzenie potencjalnych stypendystów.</w:t>
      </w:r>
    </w:p>
    <w:p w14:paraId="0349878D" w14:textId="342B9317" w:rsidR="007C183B" w:rsidRDefault="007D0A1C">
      <w:pPr>
        <w:spacing w:after="200"/>
        <w:rPr>
          <w:lang w:val="pl-PL"/>
        </w:rPr>
      </w:pPr>
      <w:r w:rsidRPr="007D0A1C">
        <w:rPr>
          <w:lang w:val="pl-PL"/>
        </w:rPr>
        <w:t>W ramach programu można się ubiegać o trzy rodzaje stypenduim:</w:t>
      </w:r>
    </w:p>
    <w:p w14:paraId="5CB9B947" w14:textId="3EE3E8A0" w:rsidR="000C4A48" w:rsidRPr="00531168" w:rsidRDefault="003C1561" w:rsidP="00CA7BC9">
      <w:pPr>
        <w:pStyle w:val="ListParagraph"/>
        <w:numPr>
          <w:ilvl w:val="0"/>
          <w:numId w:val="5"/>
        </w:numPr>
        <w:spacing w:after="200"/>
        <w:rPr>
          <w:b/>
          <w:bCs/>
          <w:lang w:val="pl-PL"/>
        </w:rPr>
      </w:pPr>
      <w:r>
        <w:rPr>
          <w:b/>
          <w:bCs/>
          <w:lang w:val="pl-PL"/>
        </w:rPr>
        <w:t>S</w:t>
      </w:r>
      <w:r w:rsidR="00050E50" w:rsidRPr="00531168">
        <w:rPr>
          <w:b/>
          <w:bCs/>
          <w:lang w:val="pl-PL"/>
        </w:rPr>
        <w:t>typendi</w:t>
      </w:r>
      <w:r w:rsidR="00CC5B77">
        <w:rPr>
          <w:b/>
          <w:bCs/>
          <w:lang w:val="pl-PL"/>
        </w:rPr>
        <w:t>um</w:t>
      </w:r>
      <w:r>
        <w:rPr>
          <w:b/>
          <w:bCs/>
          <w:lang w:val="pl-PL"/>
        </w:rPr>
        <w:t xml:space="preserve"> </w:t>
      </w:r>
      <w:r w:rsidR="00050E50" w:rsidRPr="00531168">
        <w:rPr>
          <w:b/>
          <w:bCs/>
          <w:lang w:val="pl-PL"/>
        </w:rPr>
        <w:t>kró</w:t>
      </w:r>
      <w:r w:rsidR="00E15E95" w:rsidRPr="00531168">
        <w:rPr>
          <w:b/>
          <w:bCs/>
          <w:lang w:val="pl-PL"/>
        </w:rPr>
        <w:t>tko</w:t>
      </w:r>
      <w:r w:rsidR="001725D8" w:rsidRPr="00531168">
        <w:rPr>
          <w:b/>
          <w:bCs/>
          <w:lang w:val="pl-PL"/>
        </w:rPr>
        <w:t>terminow</w:t>
      </w:r>
      <w:r>
        <w:rPr>
          <w:b/>
          <w:bCs/>
          <w:lang w:val="pl-PL"/>
        </w:rPr>
        <w:t>e</w:t>
      </w:r>
      <w:r w:rsidR="00F26B7C" w:rsidRPr="00531168">
        <w:rPr>
          <w:b/>
          <w:bCs/>
          <w:lang w:val="pl-PL"/>
        </w:rPr>
        <w:t xml:space="preserve"> (do jednego miesiąca</w:t>
      </w:r>
      <w:r w:rsidR="00531168" w:rsidRPr="00531168">
        <w:rPr>
          <w:b/>
          <w:bCs/>
          <w:lang w:val="pl-PL"/>
        </w:rPr>
        <w:t>):</w:t>
      </w:r>
    </w:p>
    <w:p w14:paraId="0A662B5E" w14:textId="7FF462CD" w:rsidR="00F26B7C" w:rsidRPr="00531168" w:rsidRDefault="00CA7BC9" w:rsidP="00531168">
      <w:pPr>
        <w:spacing w:after="200"/>
        <w:ind w:firstLine="360"/>
        <w:rPr>
          <w:lang w:val="pl-PL"/>
        </w:rPr>
      </w:pPr>
      <w:r w:rsidRPr="00531168">
        <w:rPr>
          <w:lang w:val="pl-PL"/>
        </w:rPr>
        <w:t>D</w:t>
      </w:r>
      <w:r w:rsidR="009154F3" w:rsidRPr="00531168">
        <w:rPr>
          <w:lang w:val="pl-PL"/>
        </w:rPr>
        <w:t>ostępn</w:t>
      </w:r>
      <w:r w:rsidR="008D0016">
        <w:rPr>
          <w:lang w:val="pl-PL"/>
        </w:rPr>
        <w:t>e</w:t>
      </w:r>
      <w:r w:rsidR="009154F3" w:rsidRPr="00531168">
        <w:rPr>
          <w:lang w:val="pl-PL"/>
        </w:rPr>
        <w:t xml:space="preserve"> w celu prowadzenia</w:t>
      </w:r>
      <w:r w:rsidR="0074422D" w:rsidRPr="00531168">
        <w:rPr>
          <w:lang w:val="pl-PL"/>
        </w:rPr>
        <w:t xml:space="preserve"> w Turcji następującej działalności:</w:t>
      </w:r>
    </w:p>
    <w:p w14:paraId="78F913AD" w14:textId="3FBDC7D5" w:rsidR="0074422D" w:rsidRDefault="009A04AA" w:rsidP="0074422D">
      <w:pPr>
        <w:pStyle w:val="ListParagraph"/>
        <w:numPr>
          <w:ilvl w:val="0"/>
          <w:numId w:val="6"/>
        </w:numPr>
        <w:spacing w:after="200"/>
        <w:rPr>
          <w:lang w:val="pl-PL"/>
        </w:rPr>
      </w:pPr>
      <w:r>
        <w:rPr>
          <w:lang w:val="pl-PL"/>
        </w:rPr>
        <w:t>P</w:t>
      </w:r>
      <w:r w:rsidR="0074422D">
        <w:rPr>
          <w:lang w:val="pl-PL"/>
        </w:rPr>
        <w:t>row</w:t>
      </w:r>
      <w:r>
        <w:rPr>
          <w:lang w:val="pl-PL"/>
        </w:rPr>
        <w:t>adzenie warsztatów/konferencji/sem</w:t>
      </w:r>
      <w:r w:rsidR="00483111">
        <w:rPr>
          <w:lang w:val="pl-PL"/>
        </w:rPr>
        <w:t>i</w:t>
      </w:r>
      <w:r>
        <w:rPr>
          <w:lang w:val="pl-PL"/>
        </w:rPr>
        <w:t>nariów</w:t>
      </w:r>
      <w:r w:rsidR="00483111">
        <w:rPr>
          <w:lang w:val="pl-PL"/>
        </w:rPr>
        <w:t xml:space="preserve"> itd.</w:t>
      </w:r>
    </w:p>
    <w:p w14:paraId="3EAB9B3A" w14:textId="069888AD" w:rsidR="00483111" w:rsidRDefault="00483111" w:rsidP="0074422D">
      <w:pPr>
        <w:pStyle w:val="ListParagraph"/>
        <w:numPr>
          <w:ilvl w:val="0"/>
          <w:numId w:val="6"/>
        </w:numPr>
        <w:spacing w:after="200"/>
        <w:rPr>
          <w:lang w:val="pl-PL"/>
        </w:rPr>
      </w:pPr>
      <w:r>
        <w:rPr>
          <w:lang w:val="pl-PL"/>
        </w:rPr>
        <w:t>Prowadzenie wykładów</w:t>
      </w:r>
      <w:r w:rsidR="00AD7BBD">
        <w:rPr>
          <w:lang w:val="pl-PL"/>
        </w:rPr>
        <w:t xml:space="preserve">, </w:t>
      </w:r>
      <w:r w:rsidR="00A739BF">
        <w:rPr>
          <w:lang w:val="pl-PL"/>
        </w:rPr>
        <w:t>zajęć</w:t>
      </w:r>
      <w:r w:rsidR="00D50904">
        <w:rPr>
          <w:lang w:val="pl-PL"/>
        </w:rPr>
        <w:t xml:space="preserve"> itd.</w:t>
      </w:r>
    </w:p>
    <w:p w14:paraId="7DA2DB24" w14:textId="0271AC86" w:rsidR="00D50904" w:rsidRDefault="00D50904" w:rsidP="0074422D">
      <w:pPr>
        <w:pStyle w:val="ListParagraph"/>
        <w:numPr>
          <w:ilvl w:val="0"/>
          <w:numId w:val="6"/>
        </w:numPr>
        <w:spacing w:after="200"/>
        <w:rPr>
          <w:lang w:val="pl-PL"/>
        </w:rPr>
      </w:pPr>
      <w:r>
        <w:rPr>
          <w:lang w:val="pl-PL"/>
        </w:rPr>
        <w:t>Uczestnictwo w dz</w:t>
      </w:r>
      <w:r w:rsidR="000E0CA8">
        <w:rPr>
          <w:lang w:val="pl-PL"/>
        </w:rPr>
        <w:t>i</w:t>
      </w:r>
      <w:r>
        <w:rPr>
          <w:lang w:val="pl-PL"/>
        </w:rPr>
        <w:t>ałalności badawczo-rozwojowej</w:t>
      </w:r>
    </w:p>
    <w:p w14:paraId="596F007D" w14:textId="77777777" w:rsidR="00CC5B77" w:rsidRPr="00BA057F" w:rsidRDefault="006B1FF4" w:rsidP="00A739BF">
      <w:pPr>
        <w:pStyle w:val="ListParagraph"/>
        <w:numPr>
          <w:ilvl w:val="0"/>
          <w:numId w:val="6"/>
        </w:numPr>
        <w:spacing w:after="200"/>
        <w:rPr>
          <w:b/>
        </w:rPr>
      </w:pPr>
      <w:r>
        <w:rPr>
          <w:lang w:val="pl-PL"/>
        </w:rPr>
        <w:t>Organiz</w:t>
      </w:r>
      <w:r w:rsidR="008C043D">
        <w:rPr>
          <w:lang w:val="pl-PL"/>
        </w:rPr>
        <w:t>owanie</w:t>
      </w:r>
      <w:r>
        <w:rPr>
          <w:lang w:val="pl-PL"/>
        </w:rPr>
        <w:t xml:space="preserve"> spotkań technicznych </w:t>
      </w:r>
      <w:r w:rsidR="004D603A">
        <w:rPr>
          <w:lang w:val="pl-PL"/>
        </w:rPr>
        <w:t>w cel</w:t>
      </w:r>
      <w:r w:rsidR="004838F6">
        <w:rPr>
          <w:lang w:val="pl-PL"/>
        </w:rPr>
        <w:t>u</w:t>
      </w:r>
      <w:r w:rsidR="004D603A">
        <w:rPr>
          <w:lang w:val="pl-PL"/>
        </w:rPr>
        <w:t xml:space="preserve"> współpracy </w:t>
      </w:r>
      <w:r w:rsidR="00C90AA6">
        <w:rPr>
          <w:lang w:val="pl-PL"/>
        </w:rPr>
        <w:t xml:space="preserve">naukowej </w:t>
      </w:r>
    </w:p>
    <w:p w14:paraId="5387D3FE" w14:textId="77777777" w:rsidR="00BA057F" w:rsidRPr="00CC5B77" w:rsidRDefault="00BA057F" w:rsidP="00BA057F">
      <w:pPr>
        <w:pStyle w:val="ListParagraph"/>
        <w:spacing w:after="200"/>
        <w:ind w:left="1440"/>
        <w:rPr>
          <w:b/>
        </w:rPr>
      </w:pPr>
    </w:p>
    <w:p w14:paraId="26A2513E" w14:textId="1B8DDFCB" w:rsidR="008C043D" w:rsidRPr="00CC5B77" w:rsidRDefault="002202E1" w:rsidP="00CC5B77">
      <w:pPr>
        <w:pStyle w:val="ListParagraph"/>
        <w:numPr>
          <w:ilvl w:val="0"/>
          <w:numId w:val="5"/>
        </w:numPr>
        <w:spacing w:after="200"/>
        <w:rPr>
          <w:b/>
        </w:rPr>
      </w:pPr>
      <w:r w:rsidRPr="00CC5B77">
        <w:rPr>
          <w:b/>
        </w:rPr>
        <w:t>Stypendium długoterminowe</w:t>
      </w:r>
      <w:r w:rsidR="00E90347" w:rsidRPr="00CC5B77">
        <w:rPr>
          <w:b/>
        </w:rPr>
        <w:t xml:space="preserve"> (do 12 miesięcy)</w:t>
      </w:r>
    </w:p>
    <w:p w14:paraId="15573B1A" w14:textId="2BAD326D" w:rsidR="00E90347" w:rsidRDefault="00E90347" w:rsidP="00E90347">
      <w:pPr>
        <w:spacing w:after="200"/>
        <w:ind w:left="360"/>
        <w:rPr>
          <w:lang w:val="pl-PL"/>
        </w:rPr>
      </w:pPr>
      <w:r w:rsidRPr="00E90347">
        <w:rPr>
          <w:lang w:val="pl-PL"/>
        </w:rPr>
        <w:t>Dostępn</w:t>
      </w:r>
      <w:r w:rsidR="00CC5B77">
        <w:rPr>
          <w:lang w:val="pl-PL"/>
        </w:rPr>
        <w:t>e</w:t>
      </w:r>
      <w:r w:rsidRPr="00E90347">
        <w:rPr>
          <w:lang w:val="pl-PL"/>
        </w:rPr>
        <w:t xml:space="preserve"> w celu prowadzenia w Turcji następującej działalności:</w:t>
      </w:r>
    </w:p>
    <w:p w14:paraId="5FE8B4D0" w14:textId="24C0131D" w:rsidR="00AB111A" w:rsidRDefault="00E91970" w:rsidP="00AB111A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>
        <w:rPr>
          <w:lang w:val="pl-PL"/>
        </w:rPr>
        <w:t>Prowadzenie dzi</w:t>
      </w:r>
      <w:r w:rsidR="00A739BF">
        <w:rPr>
          <w:lang w:val="pl-PL"/>
        </w:rPr>
        <w:t>a</w:t>
      </w:r>
      <w:r>
        <w:rPr>
          <w:lang w:val="pl-PL"/>
        </w:rPr>
        <w:t>łalności badawczo-rozwojowej</w:t>
      </w:r>
    </w:p>
    <w:p w14:paraId="2EAD3F6E" w14:textId="0D67E3F7" w:rsidR="00E91970" w:rsidRDefault="007729D7" w:rsidP="00AB111A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>
        <w:rPr>
          <w:lang w:val="pl-PL"/>
        </w:rPr>
        <w:t xml:space="preserve">Nauczanie na kursach </w:t>
      </w:r>
      <w:r w:rsidR="00D57F8A">
        <w:rPr>
          <w:lang w:val="pl-PL"/>
        </w:rPr>
        <w:t xml:space="preserve">licencjackich i </w:t>
      </w:r>
      <w:r w:rsidR="00460130">
        <w:rPr>
          <w:lang w:val="pl-PL"/>
        </w:rPr>
        <w:t>powyżej</w:t>
      </w:r>
    </w:p>
    <w:p w14:paraId="62B0A0EB" w14:textId="5B69F7DC" w:rsidR="00507D38" w:rsidRDefault="00AF688E">
      <w:pPr>
        <w:spacing w:after="200"/>
        <w:rPr>
          <w:b/>
          <w:lang w:val="en-GB"/>
        </w:rPr>
      </w:pPr>
      <w:proofErr w:type="spellStart"/>
      <w:r>
        <w:rPr>
          <w:b/>
          <w:lang w:val="en-GB"/>
        </w:rPr>
        <w:t>Wymagania</w:t>
      </w:r>
      <w:proofErr w:type="spellEnd"/>
      <w:r w:rsidR="00B74DFF">
        <w:rPr>
          <w:b/>
          <w:lang w:val="en-GB"/>
        </w:rPr>
        <w:t xml:space="preserve"> </w:t>
      </w:r>
    </w:p>
    <w:p w14:paraId="2C6277A6" w14:textId="6AD00952" w:rsidR="00AF688E" w:rsidRDefault="00107646" w:rsidP="00507D38">
      <w:pPr>
        <w:pStyle w:val="ListParagraph"/>
        <w:numPr>
          <w:ilvl w:val="0"/>
          <w:numId w:val="8"/>
        </w:numPr>
        <w:spacing w:after="200"/>
        <w:rPr>
          <w:bCs/>
          <w:lang w:val="pl-PL"/>
        </w:rPr>
      </w:pPr>
      <w:r w:rsidRPr="00107646">
        <w:rPr>
          <w:bCs/>
          <w:lang w:val="pl-PL"/>
        </w:rPr>
        <w:t xml:space="preserve">Stypendyści </w:t>
      </w:r>
      <w:r w:rsidR="00B46A36">
        <w:rPr>
          <w:bCs/>
          <w:lang w:val="pl-PL"/>
        </w:rPr>
        <w:t>m</w:t>
      </w:r>
      <w:r w:rsidRPr="00107646">
        <w:rPr>
          <w:bCs/>
          <w:lang w:val="pl-PL"/>
        </w:rPr>
        <w:t>ogą być obywatelami d</w:t>
      </w:r>
      <w:r>
        <w:rPr>
          <w:bCs/>
          <w:lang w:val="pl-PL"/>
        </w:rPr>
        <w:t>owolnego kraju</w:t>
      </w:r>
    </w:p>
    <w:p w14:paraId="744E8C1C" w14:textId="38655779" w:rsidR="00107646" w:rsidRDefault="00D21602" w:rsidP="00507D38">
      <w:pPr>
        <w:pStyle w:val="ListParagraph"/>
        <w:numPr>
          <w:ilvl w:val="0"/>
          <w:numId w:val="8"/>
        </w:numPr>
        <w:spacing w:after="200"/>
        <w:rPr>
          <w:bCs/>
          <w:lang w:val="pl-PL"/>
        </w:rPr>
      </w:pPr>
      <w:r>
        <w:rPr>
          <w:bCs/>
          <w:lang w:val="pl-PL"/>
        </w:rPr>
        <w:t>Stypend</w:t>
      </w:r>
      <w:r w:rsidR="00E74AED">
        <w:rPr>
          <w:bCs/>
          <w:lang w:val="pl-PL"/>
        </w:rPr>
        <w:t>y</w:t>
      </w:r>
      <w:r>
        <w:rPr>
          <w:bCs/>
          <w:lang w:val="pl-PL"/>
        </w:rPr>
        <w:t>ści powinni posiadać tytuł</w:t>
      </w:r>
      <w:r w:rsidR="00B46A36" w:rsidRPr="00B46A36">
        <w:rPr>
          <w:bCs/>
          <w:lang w:val="pl-PL"/>
        </w:rPr>
        <w:t xml:space="preserve"> </w:t>
      </w:r>
      <w:r w:rsidR="00B46A36">
        <w:rPr>
          <w:bCs/>
          <w:lang w:val="pl-PL"/>
        </w:rPr>
        <w:t>doktora (</w:t>
      </w:r>
      <w:r w:rsidR="002438A0">
        <w:rPr>
          <w:bCs/>
          <w:lang w:val="pl-PL"/>
        </w:rPr>
        <w:t xml:space="preserve">albo jego </w:t>
      </w:r>
      <w:r w:rsidR="00B46A36">
        <w:rPr>
          <w:bCs/>
          <w:lang w:val="pl-PL"/>
        </w:rPr>
        <w:t>odpowiednik)</w:t>
      </w:r>
      <w:r w:rsidR="00B46A36">
        <w:rPr>
          <w:bCs/>
          <w:lang w:val="pl-PL"/>
        </w:rPr>
        <w:t xml:space="preserve"> lub </w:t>
      </w:r>
      <w:r w:rsidR="00834898">
        <w:rPr>
          <w:bCs/>
          <w:lang w:val="pl-PL"/>
        </w:rPr>
        <w:t>co najmniej pięć lat doświadczenia badawczego</w:t>
      </w:r>
    </w:p>
    <w:p w14:paraId="00D7B7F6" w14:textId="5DBEAA26" w:rsidR="00834898" w:rsidRDefault="00917879" w:rsidP="00507D38">
      <w:pPr>
        <w:pStyle w:val="ListParagraph"/>
        <w:numPr>
          <w:ilvl w:val="0"/>
          <w:numId w:val="8"/>
        </w:numPr>
        <w:spacing w:after="200"/>
        <w:rPr>
          <w:bCs/>
          <w:lang w:val="pl-PL"/>
        </w:rPr>
      </w:pPr>
      <w:r>
        <w:rPr>
          <w:bCs/>
          <w:lang w:val="pl-PL"/>
        </w:rPr>
        <w:t xml:space="preserve">Stypendyści powinni posiadać zaproszenie z </w:t>
      </w:r>
      <w:r w:rsidR="0025117A">
        <w:rPr>
          <w:bCs/>
          <w:lang w:val="pl-PL"/>
        </w:rPr>
        <w:t xml:space="preserve">tureckiej </w:t>
      </w:r>
      <w:r w:rsidR="007B2E73">
        <w:rPr>
          <w:bCs/>
          <w:lang w:val="pl-PL"/>
        </w:rPr>
        <w:t>ins</w:t>
      </w:r>
      <w:r w:rsidR="0025117A">
        <w:rPr>
          <w:bCs/>
          <w:lang w:val="pl-PL"/>
        </w:rPr>
        <w:t>t</w:t>
      </w:r>
      <w:r w:rsidR="007B2E73">
        <w:rPr>
          <w:bCs/>
          <w:lang w:val="pl-PL"/>
        </w:rPr>
        <w:t>ytucji</w:t>
      </w:r>
      <w:r w:rsidR="0025117A">
        <w:rPr>
          <w:bCs/>
          <w:lang w:val="pl-PL"/>
        </w:rPr>
        <w:t xml:space="preserve"> goszczącej</w:t>
      </w:r>
      <w:r w:rsidR="00042579">
        <w:rPr>
          <w:bCs/>
          <w:lang w:val="pl-PL"/>
        </w:rPr>
        <w:t xml:space="preserve">, może być </w:t>
      </w:r>
      <w:r w:rsidR="00C07B46">
        <w:rPr>
          <w:bCs/>
          <w:lang w:val="pl-PL"/>
        </w:rPr>
        <w:t xml:space="preserve">to </w:t>
      </w:r>
      <w:r w:rsidR="00042579">
        <w:rPr>
          <w:bCs/>
          <w:lang w:val="pl-PL"/>
        </w:rPr>
        <w:t>uniwersytet, instyt</w:t>
      </w:r>
      <w:r w:rsidR="00D56632">
        <w:rPr>
          <w:bCs/>
          <w:lang w:val="pl-PL"/>
        </w:rPr>
        <w:t>u</w:t>
      </w:r>
      <w:r w:rsidR="00042579">
        <w:rPr>
          <w:bCs/>
          <w:lang w:val="pl-PL"/>
        </w:rPr>
        <w:t>cja badawcza</w:t>
      </w:r>
      <w:r w:rsidR="005B0A28">
        <w:rPr>
          <w:bCs/>
          <w:lang w:val="pl-PL"/>
        </w:rPr>
        <w:t xml:space="preserve"> lub </w:t>
      </w:r>
      <w:r w:rsidR="007B2E73">
        <w:rPr>
          <w:bCs/>
          <w:lang w:val="pl-PL"/>
        </w:rPr>
        <w:t xml:space="preserve"> </w:t>
      </w:r>
      <w:r w:rsidR="0025117A">
        <w:rPr>
          <w:bCs/>
          <w:lang w:val="pl-PL"/>
        </w:rPr>
        <w:t xml:space="preserve">przedsiębiorstwo </w:t>
      </w:r>
      <w:r w:rsidR="00D56632">
        <w:rPr>
          <w:bCs/>
          <w:lang w:val="pl-PL"/>
        </w:rPr>
        <w:t xml:space="preserve">przemysłowe </w:t>
      </w:r>
      <w:r w:rsidR="00622EE7">
        <w:rPr>
          <w:bCs/>
          <w:lang w:val="pl-PL"/>
        </w:rPr>
        <w:t>posiadające jednostkę badawczo-rozwoj</w:t>
      </w:r>
      <w:r w:rsidR="00E74AED">
        <w:rPr>
          <w:bCs/>
          <w:lang w:val="pl-PL"/>
        </w:rPr>
        <w:t>o</w:t>
      </w:r>
      <w:r w:rsidR="00622EE7">
        <w:rPr>
          <w:bCs/>
          <w:lang w:val="pl-PL"/>
        </w:rPr>
        <w:t>wą</w:t>
      </w:r>
    </w:p>
    <w:p w14:paraId="371A48A7" w14:textId="122D7D48" w:rsidR="00622EE7" w:rsidRPr="00107646" w:rsidRDefault="00622EE7" w:rsidP="00507D38">
      <w:pPr>
        <w:pStyle w:val="ListParagraph"/>
        <w:numPr>
          <w:ilvl w:val="0"/>
          <w:numId w:val="8"/>
        </w:numPr>
        <w:spacing w:after="200"/>
        <w:rPr>
          <w:bCs/>
          <w:lang w:val="pl-PL"/>
        </w:rPr>
      </w:pPr>
      <w:r>
        <w:rPr>
          <w:bCs/>
          <w:lang w:val="pl-PL"/>
        </w:rPr>
        <w:t xml:space="preserve">Stypendyści </w:t>
      </w:r>
      <w:r w:rsidR="007E1C37">
        <w:rPr>
          <w:bCs/>
          <w:lang w:val="pl-PL"/>
        </w:rPr>
        <w:t>przebywający na urlopie szabatowym powinni być</w:t>
      </w:r>
      <w:r w:rsidR="001608BA">
        <w:rPr>
          <w:bCs/>
          <w:lang w:val="pl-PL"/>
        </w:rPr>
        <w:t xml:space="preserve"> </w:t>
      </w:r>
      <w:r w:rsidR="007E1C37">
        <w:rPr>
          <w:bCs/>
          <w:lang w:val="pl-PL"/>
        </w:rPr>
        <w:t xml:space="preserve">zaproszeni na conajmniej </w:t>
      </w:r>
      <w:r w:rsidR="001608BA">
        <w:rPr>
          <w:bCs/>
          <w:lang w:val="pl-PL"/>
        </w:rPr>
        <w:t>3 miesiące</w:t>
      </w:r>
    </w:p>
    <w:p w14:paraId="602C496F" w14:textId="1450DDE1" w:rsidR="00CB0D09" w:rsidRDefault="00CB0D09">
      <w:pPr>
        <w:spacing w:after="200"/>
        <w:rPr>
          <w:b/>
          <w:bCs/>
          <w:iCs/>
        </w:rPr>
      </w:pPr>
      <w:r>
        <w:rPr>
          <w:b/>
          <w:bCs/>
          <w:iCs/>
        </w:rPr>
        <w:t xml:space="preserve">Jak </w:t>
      </w:r>
      <w:r w:rsidR="001249AB">
        <w:rPr>
          <w:b/>
          <w:bCs/>
          <w:iCs/>
        </w:rPr>
        <w:t xml:space="preserve">można </w:t>
      </w:r>
      <w:r w:rsidR="00E21B1B">
        <w:rPr>
          <w:b/>
          <w:bCs/>
          <w:iCs/>
        </w:rPr>
        <w:t>składać wnioski</w:t>
      </w:r>
      <w:r w:rsidR="001249AB">
        <w:rPr>
          <w:b/>
          <w:bCs/>
          <w:iCs/>
        </w:rPr>
        <w:t>:</w:t>
      </w:r>
    </w:p>
    <w:p w14:paraId="3B4221DE" w14:textId="1D1F56B2" w:rsidR="001249AB" w:rsidRDefault="001249AB">
      <w:pPr>
        <w:spacing w:after="200"/>
        <w:rPr>
          <w:iCs/>
        </w:rPr>
      </w:pPr>
      <w:r w:rsidRPr="001249AB">
        <w:rPr>
          <w:iCs/>
        </w:rPr>
        <w:t>Wnios</w:t>
      </w:r>
      <w:r w:rsidR="002967FB">
        <w:rPr>
          <w:iCs/>
        </w:rPr>
        <w:t>ek</w:t>
      </w:r>
      <w:r>
        <w:rPr>
          <w:iCs/>
        </w:rPr>
        <w:t xml:space="preserve"> powin</w:t>
      </w:r>
      <w:r w:rsidR="002967FB">
        <w:rPr>
          <w:iCs/>
        </w:rPr>
        <w:t>ien</w:t>
      </w:r>
      <w:r>
        <w:rPr>
          <w:iCs/>
        </w:rPr>
        <w:t xml:space="preserve"> być złożon</w:t>
      </w:r>
      <w:r w:rsidR="002967FB">
        <w:rPr>
          <w:iCs/>
        </w:rPr>
        <w:t>y</w:t>
      </w:r>
      <w:r>
        <w:rPr>
          <w:iCs/>
        </w:rPr>
        <w:t xml:space="preserve"> </w:t>
      </w:r>
      <w:r w:rsidR="001A553B">
        <w:rPr>
          <w:iCs/>
        </w:rPr>
        <w:t xml:space="preserve">przez </w:t>
      </w:r>
      <w:r w:rsidR="00AD2601">
        <w:rPr>
          <w:iCs/>
        </w:rPr>
        <w:t>naukowca</w:t>
      </w:r>
      <w:r w:rsidR="00791E6F">
        <w:rPr>
          <w:iCs/>
        </w:rPr>
        <w:t>/</w:t>
      </w:r>
      <w:r w:rsidR="0080757F">
        <w:rPr>
          <w:iCs/>
        </w:rPr>
        <w:t>instytucję</w:t>
      </w:r>
      <w:r w:rsidR="002967FB">
        <w:rPr>
          <w:iCs/>
        </w:rPr>
        <w:t xml:space="preserve"> </w:t>
      </w:r>
      <w:r w:rsidR="002C303F">
        <w:rPr>
          <w:iCs/>
        </w:rPr>
        <w:t>goszczącą</w:t>
      </w:r>
      <w:r w:rsidR="00B2604C">
        <w:rPr>
          <w:iCs/>
        </w:rPr>
        <w:t>.</w:t>
      </w:r>
      <w:r w:rsidR="002967FB">
        <w:rPr>
          <w:iCs/>
        </w:rPr>
        <w:t xml:space="preserve"> </w:t>
      </w:r>
    </w:p>
    <w:p w14:paraId="2C4F5E3C" w14:textId="6ECB84C1" w:rsidR="00F81874" w:rsidRDefault="00F81874">
      <w:pPr>
        <w:spacing w:after="200"/>
        <w:rPr>
          <w:lang w:val="pl-PL"/>
        </w:rPr>
      </w:pPr>
      <w:r>
        <w:rPr>
          <w:iCs/>
        </w:rPr>
        <w:t>Wszystkie wnioski powinny być sk</w:t>
      </w:r>
      <w:r w:rsidR="007740DD">
        <w:rPr>
          <w:iCs/>
        </w:rPr>
        <w:t xml:space="preserve">ładane w formie elektronicznej </w:t>
      </w:r>
      <w:r w:rsidR="00716510">
        <w:rPr>
          <w:iCs/>
        </w:rPr>
        <w:t>za pośrednictwem</w:t>
      </w:r>
      <w:r w:rsidR="007740DD">
        <w:rPr>
          <w:iCs/>
        </w:rPr>
        <w:t xml:space="preserve"> portal</w:t>
      </w:r>
      <w:r w:rsidR="00716510">
        <w:rPr>
          <w:iCs/>
        </w:rPr>
        <w:t>u aplikacyjnego</w:t>
      </w:r>
      <w:r w:rsidR="007740DD">
        <w:rPr>
          <w:iCs/>
        </w:rPr>
        <w:t xml:space="preserve"> </w:t>
      </w:r>
      <w:r w:rsidR="00B17678" w:rsidRPr="00A04A70">
        <w:rPr>
          <w:sz w:val="20"/>
          <w:szCs w:val="20"/>
          <w:lang w:val="pl-PL"/>
        </w:rPr>
        <w:t>TÜBİTAK</w:t>
      </w:r>
      <w:r w:rsidR="007740DD">
        <w:rPr>
          <w:iCs/>
        </w:rPr>
        <w:t xml:space="preserve"> </w:t>
      </w:r>
      <w:r w:rsidR="00580828">
        <w:rPr>
          <w:iCs/>
        </w:rPr>
        <w:t xml:space="preserve">pod adresem </w:t>
      </w:r>
      <w:hyperlink r:id="rId5">
        <w:r w:rsidR="00580828" w:rsidRPr="00580828">
          <w:rPr>
            <w:color w:val="1155CC"/>
            <w:u w:val="single"/>
            <w:lang w:val="pl-PL"/>
          </w:rPr>
          <w:t>http://e-bideb.tubitak.gov.tr/</w:t>
        </w:r>
      </w:hyperlink>
      <w:r w:rsidR="00580828" w:rsidRPr="00580828">
        <w:rPr>
          <w:lang w:val="pl-PL"/>
        </w:rPr>
        <w:t>.</w:t>
      </w:r>
      <w:r w:rsidR="00580828">
        <w:rPr>
          <w:lang w:val="pl-PL"/>
        </w:rPr>
        <w:t xml:space="preserve"> </w:t>
      </w:r>
      <w:r w:rsidR="00D4131F">
        <w:rPr>
          <w:lang w:val="pl-PL"/>
        </w:rPr>
        <w:t xml:space="preserve">Wszystkie wymagane dokumenty powinny również być przesłane </w:t>
      </w:r>
      <w:r w:rsidR="00664C5B">
        <w:rPr>
          <w:lang w:val="pl-PL"/>
        </w:rPr>
        <w:t>dr</w:t>
      </w:r>
      <w:r w:rsidR="00FD0D31">
        <w:rPr>
          <w:lang w:val="pl-PL"/>
        </w:rPr>
        <w:t>ogą</w:t>
      </w:r>
      <w:r w:rsidR="00664C5B">
        <w:rPr>
          <w:lang w:val="pl-PL"/>
        </w:rPr>
        <w:t xml:space="preserve"> </w:t>
      </w:r>
      <w:r w:rsidR="00D4131F">
        <w:rPr>
          <w:lang w:val="pl-PL"/>
        </w:rPr>
        <w:t>elekt</w:t>
      </w:r>
      <w:r w:rsidR="00664C5B">
        <w:rPr>
          <w:lang w:val="pl-PL"/>
        </w:rPr>
        <w:t>r</w:t>
      </w:r>
      <w:r w:rsidR="00D4131F">
        <w:rPr>
          <w:lang w:val="pl-PL"/>
        </w:rPr>
        <w:t>oniczn</w:t>
      </w:r>
      <w:r w:rsidR="00FD0D31">
        <w:rPr>
          <w:lang w:val="pl-PL"/>
        </w:rPr>
        <w:t>ą</w:t>
      </w:r>
      <w:r w:rsidR="00D4131F">
        <w:rPr>
          <w:lang w:val="pl-PL"/>
        </w:rPr>
        <w:t xml:space="preserve">. </w:t>
      </w:r>
    </w:p>
    <w:p w14:paraId="34B9738B" w14:textId="46A177A7" w:rsidR="00236BA7" w:rsidRDefault="00236BA7">
      <w:pPr>
        <w:spacing w:after="200"/>
        <w:rPr>
          <w:lang w:val="pl-PL"/>
        </w:rPr>
      </w:pPr>
      <w:r w:rsidRPr="006933C9">
        <w:rPr>
          <w:b/>
          <w:bCs/>
          <w:lang w:val="pl-PL"/>
        </w:rPr>
        <w:t xml:space="preserve">Termin składania </w:t>
      </w:r>
      <w:r w:rsidR="006933C9">
        <w:rPr>
          <w:b/>
          <w:bCs/>
          <w:lang w:val="pl-PL"/>
        </w:rPr>
        <w:t>wniosków</w:t>
      </w:r>
      <w:r w:rsidR="006933C9" w:rsidRPr="006933C9">
        <w:rPr>
          <w:b/>
          <w:bCs/>
          <w:lang w:val="pl-PL"/>
        </w:rPr>
        <w:t>:</w:t>
      </w:r>
      <w:r w:rsidR="006933C9">
        <w:rPr>
          <w:b/>
          <w:bCs/>
          <w:lang w:val="pl-PL"/>
        </w:rPr>
        <w:t xml:space="preserve">  </w:t>
      </w:r>
      <w:r w:rsidR="006933C9" w:rsidRPr="00664C5B">
        <w:rPr>
          <w:lang w:val="pl-PL"/>
        </w:rPr>
        <w:t xml:space="preserve">wnioski można składać </w:t>
      </w:r>
      <w:r w:rsidR="00664C5B" w:rsidRPr="00664C5B">
        <w:rPr>
          <w:lang w:val="pl-PL"/>
        </w:rPr>
        <w:t>na bieżąco</w:t>
      </w:r>
    </w:p>
    <w:p w14:paraId="099BDDB6" w14:textId="041DC398" w:rsidR="0080555D" w:rsidRPr="006933C9" w:rsidRDefault="002158AE">
      <w:pPr>
        <w:spacing w:after="200"/>
        <w:rPr>
          <w:b/>
          <w:bCs/>
          <w:iCs/>
          <w:lang w:val="pl-PL"/>
        </w:rPr>
      </w:pPr>
      <w:r>
        <w:rPr>
          <w:lang w:val="pl-PL"/>
        </w:rPr>
        <w:lastRenderedPageBreak/>
        <w:t>Aby znale</w:t>
      </w:r>
      <w:r w:rsidR="00F018E2">
        <w:rPr>
          <w:lang w:val="pl-PL"/>
        </w:rPr>
        <w:t>ź</w:t>
      </w:r>
      <w:r>
        <w:rPr>
          <w:lang w:val="pl-PL"/>
        </w:rPr>
        <w:t>ć</w:t>
      </w:r>
      <w:r w:rsidR="0080555D">
        <w:rPr>
          <w:lang w:val="pl-PL"/>
        </w:rPr>
        <w:t xml:space="preserve"> </w:t>
      </w:r>
      <w:r w:rsidR="00F018E2">
        <w:rPr>
          <w:lang w:val="pl-PL"/>
        </w:rPr>
        <w:t>tureck</w:t>
      </w:r>
      <w:r w:rsidR="0008395F">
        <w:rPr>
          <w:lang w:val="pl-PL"/>
        </w:rPr>
        <w:t xml:space="preserve">ą </w:t>
      </w:r>
      <w:r w:rsidR="0080555D">
        <w:rPr>
          <w:lang w:val="pl-PL"/>
        </w:rPr>
        <w:t xml:space="preserve">instytucję </w:t>
      </w:r>
      <w:r w:rsidR="00A208EA">
        <w:rPr>
          <w:lang w:val="pl-PL"/>
        </w:rPr>
        <w:t>goszczącą</w:t>
      </w:r>
      <w:r w:rsidR="00206629">
        <w:rPr>
          <w:lang w:val="pl-PL"/>
        </w:rPr>
        <w:t>/</w:t>
      </w:r>
      <w:r w:rsidR="00C86DB3">
        <w:rPr>
          <w:lang w:val="pl-PL"/>
        </w:rPr>
        <w:t xml:space="preserve">naukowca </w:t>
      </w:r>
      <w:r>
        <w:rPr>
          <w:lang w:val="pl-PL"/>
        </w:rPr>
        <w:t xml:space="preserve">: odwiedź </w:t>
      </w:r>
      <w:r w:rsidR="00F018E2">
        <w:rPr>
          <w:lang w:val="pl-PL"/>
        </w:rPr>
        <w:t xml:space="preserve">stronę internetową </w:t>
      </w:r>
      <w:hyperlink r:id="rId6">
        <w:r w:rsidR="00F018E2" w:rsidRPr="00F018E2">
          <w:rPr>
            <w:color w:val="1155CC"/>
            <w:u w:val="single"/>
            <w:lang w:val="pl-PL"/>
          </w:rPr>
          <w:t>Universities in Turkey website</w:t>
        </w:r>
      </w:hyperlink>
    </w:p>
    <w:p w14:paraId="2236340A" w14:textId="77777777" w:rsidR="001249AB" w:rsidRPr="0008395F" w:rsidRDefault="001249AB">
      <w:pPr>
        <w:spacing w:after="200"/>
        <w:rPr>
          <w:iCs/>
          <w:lang w:val="pl-PL"/>
        </w:rPr>
      </w:pPr>
    </w:p>
    <w:p w14:paraId="46E7F6F0" w14:textId="3492008F" w:rsidR="00E430A2" w:rsidRDefault="00BA057F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7">
        <w:r>
          <w:rPr>
            <w:i/>
            <w:color w:val="1155CC"/>
            <w:u w:val="single"/>
          </w:rPr>
          <w:t>https://www.</w:t>
        </w:r>
        <w:r>
          <w:rPr>
            <w:i/>
            <w:color w:val="1155CC"/>
            <w:u w:val="single"/>
          </w:rPr>
          <w:t>tubitak.gov.tr/en/scholarship/postdoctoral/international-programmes/content-2221-fellowships-for-visiting-scientists-and-scientists-on-sabbatical-leave</w:t>
        </w:r>
      </w:hyperlink>
    </w:p>
    <w:p w14:paraId="46E7F6F1" w14:textId="5EEE798D" w:rsidR="00E430A2" w:rsidRDefault="00BA057F">
      <w:pPr>
        <w:spacing w:after="200"/>
        <w:rPr>
          <w:i/>
        </w:rPr>
      </w:pPr>
      <w:r>
        <w:rPr>
          <w:i/>
        </w:rPr>
        <w:t>Ogłoszenie przetłumaczył/a:</w:t>
      </w:r>
      <w:r w:rsidR="00635358">
        <w:rPr>
          <w:i/>
        </w:rPr>
        <w:t xml:space="preserve"> Wacława Marta Bagińska</w:t>
      </w:r>
    </w:p>
    <w:p w14:paraId="46E7F6F2" w14:textId="77777777" w:rsidR="00E430A2" w:rsidRDefault="00BA057F">
      <w:pPr>
        <w:spacing w:after="200"/>
        <w:rPr>
          <w:i/>
        </w:rPr>
      </w:pPr>
      <w:r>
        <w:rPr>
          <w:i/>
        </w:rPr>
        <w:t>Dodając tłumaczenie na TuDu</w:t>
      </w:r>
      <w:r>
        <w:rPr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46E7F6F3" w14:textId="77777777" w:rsidR="00E430A2" w:rsidRPr="00F018E2" w:rsidRDefault="00E430A2">
      <w:pPr>
        <w:spacing w:after="200"/>
        <w:rPr>
          <w:lang w:val="pl-PL"/>
        </w:rPr>
      </w:pPr>
    </w:p>
    <w:sectPr w:rsidR="00E430A2" w:rsidRPr="00F018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CA9"/>
    <w:multiLevelType w:val="hybridMultilevel"/>
    <w:tmpl w:val="B808C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9611D"/>
    <w:multiLevelType w:val="hybridMultilevel"/>
    <w:tmpl w:val="AA201C6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BF418D8"/>
    <w:multiLevelType w:val="multilevel"/>
    <w:tmpl w:val="A162B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5D36B4"/>
    <w:multiLevelType w:val="multilevel"/>
    <w:tmpl w:val="C340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AD1774"/>
    <w:multiLevelType w:val="multilevel"/>
    <w:tmpl w:val="E598A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FA3F93"/>
    <w:multiLevelType w:val="hybridMultilevel"/>
    <w:tmpl w:val="07965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7F14"/>
    <w:multiLevelType w:val="multilevel"/>
    <w:tmpl w:val="E6307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C6A8A"/>
    <w:multiLevelType w:val="hybridMultilevel"/>
    <w:tmpl w:val="EAB27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2"/>
    <w:rsid w:val="00006153"/>
    <w:rsid w:val="00020EDF"/>
    <w:rsid w:val="00037C50"/>
    <w:rsid w:val="00042579"/>
    <w:rsid w:val="0005059C"/>
    <w:rsid w:val="00050E50"/>
    <w:rsid w:val="000776EF"/>
    <w:rsid w:val="0008395F"/>
    <w:rsid w:val="000B6185"/>
    <w:rsid w:val="000B63E3"/>
    <w:rsid w:val="000C4A48"/>
    <w:rsid w:val="000E0CA8"/>
    <w:rsid w:val="00107646"/>
    <w:rsid w:val="001204E2"/>
    <w:rsid w:val="001249AB"/>
    <w:rsid w:val="001608BA"/>
    <w:rsid w:val="001725D8"/>
    <w:rsid w:val="00183502"/>
    <w:rsid w:val="001A553B"/>
    <w:rsid w:val="00206629"/>
    <w:rsid w:val="002158AE"/>
    <w:rsid w:val="002202E1"/>
    <w:rsid w:val="00222911"/>
    <w:rsid w:val="00236BA7"/>
    <w:rsid w:val="002438A0"/>
    <w:rsid w:val="0025117A"/>
    <w:rsid w:val="00261497"/>
    <w:rsid w:val="00276164"/>
    <w:rsid w:val="002967FB"/>
    <w:rsid w:val="002C303F"/>
    <w:rsid w:val="002C5A38"/>
    <w:rsid w:val="002D446E"/>
    <w:rsid w:val="00307F48"/>
    <w:rsid w:val="003428A8"/>
    <w:rsid w:val="003A459B"/>
    <w:rsid w:val="003B0977"/>
    <w:rsid w:val="003C1561"/>
    <w:rsid w:val="00460130"/>
    <w:rsid w:val="00483111"/>
    <w:rsid w:val="004838F6"/>
    <w:rsid w:val="004D603A"/>
    <w:rsid w:val="00507D38"/>
    <w:rsid w:val="00531168"/>
    <w:rsid w:val="005656BF"/>
    <w:rsid w:val="00580828"/>
    <w:rsid w:val="005B0A28"/>
    <w:rsid w:val="00600861"/>
    <w:rsid w:val="00622EE7"/>
    <w:rsid w:val="00635358"/>
    <w:rsid w:val="00664C5B"/>
    <w:rsid w:val="006933C9"/>
    <w:rsid w:val="006B1FF4"/>
    <w:rsid w:val="00716510"/>
    <w:rsid w:val="00725B6B"/>
    <w:rsid w:val="0074422D"/>
    <w:rsid w:val="007729D7"/>
    <w:rsid w:val="007740DD"/>
    <w:rsid w:val="00791E6F"/>
    <w:rsid w:val="007B2E73"/>
    <w:rsid w:val="007C183B"/>
    <w:rsid w:val="007D0A1C"/>
    <w:rsid w:val="007E1C37"/>
    <w:rsid w:val="007F55A1"/>
    <w:rsid w:val="0080555D"/>
    <w:rsid w:val="0080757F"/>
    <w:rsid w:val="00834898"/>
    <w:rsid w:val="0087564A"/>
    <w:rsid w:val="00883B34"/>
    <w:rsid w:val="008C043D"/>
    <w:rsid w:val="008C5370"/>
    <w:rsid w:val="008D0016"/>
    <w:rsid w:val="008E108B"/>
    <w:rsid w:val="009154F3"/>
    <w:rsid w:val="0091781E"/>
    <w:rsid w:val="00917879"/>
    <w:rsid w:val="0098051B"/>
    <w:rsid w:val="009A04AA"/>
    <w:rsid w:val="00A04A70"/>
    <w:rsid w:val="00A208EA"/>
    <w:rsid w:val="00A22F0A"/>
    <w:rsid w:val="00A35D42"/>
    <w:rsid w:val="00A739BF"/>
    <w:rsid w:val="00A8425C"/>
    <w:rsid w:val="00AB111A"/>
    <w:rsid w:val="00AD2601"/>
    <w:rsid w:val="00AD7BBD"/>
    <w:rsid w:val="00AF688E"/>
    <w:rsid w:val="00B128F3"/>
    <w:rsid w:val="00B17678"/>
    <w:rsid w:val="00B2604C"/>
    <w:rsid w:val="00B273F4"/>
    <w:rsid w:val="00B46A36"/>
    <w:rsid w:val="00B74DFF"/>
    <w:rsid w:val="00B955DC"/>
    <w:rsid w:val="00B97036"/>
    <w:rsid w:val="00BA057F"/>
    <w:rsid w:val="00BC19AB"/>
    <w:rsid w:val="00BD1FD3"/>
    <w:rsid w:val="00C07B46"/>
    <w:rsid w:val="00C86DB3"/>
    <w:rsid w:val="00C90AA6"/>
    <w:rsid w:val="00CA7BC9"/>
    <w:rsid w:val="00CB0D09"/>
    <w:rsid w:val="00CB3D9C"/>
    <w:rsid w:val="00CC5B77"/>
    <w:rsid w:val="00D21602"/>
    <w:rsid w:val="00D34E16"/>
    <w:rsid w:val="00D374FB"/>
    <w:rsid w:val="00D4131F"/>
    <w:rsid w:val="00D50904"/>
    <w:rsid w:val="00D56632"/>
    <w:rsid w:val="00D57F8A"/>
    <w:rsid w:val="00D9471B"/>
    <w:rsid w:val="00E15E95"/>
    <w:rsid w:val="00E21B1B"/>
    <w:rsid w:val="00E430A2"/>
    <w:rsid w:val="00E74AED"/>
    <w:rsid w:val="00E90347"/>
    <w:rsid w:val="00E91970"/>
    <w:rsid w:val="00EC4333"/>
    <w:rsid w:val="00F018E2"/>
    <w:rsid w:val="00F12210"/>
    <w:rsid w:val="00F26B7C"/>
    <w:rsid w:val="00F81874"/>
    <w:rsid w:val="00FC6E9D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F6D5"/>
  <w15:docId w15:val="{DA740990-B8E7-492E-99EF-42775121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D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bitak.gov.tr/en/scholarship/postdoctoral/international-programmes/content-2221-fellowships-for-visiting-scientists-and-scientists-on-sabbatical-le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bitak.gov.tr/sites/default/files/283/name_of_universities-2019.xlsx" TargetMode="External"/><Relationship Id="rId5" Type="http://schemas.openxmlformats.org/officeDocument/2006/relationships/hyperlink" Target="http://e-bideb.tubitak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Baginska</dc:creator>
  <cp:lastModifiedBy>Marta Baginska</cp:lastModifiedBy>
  <cp:revision>15</cp:revision>
  <dcterms:created xsi:type="dcterms:W3CDTF">2022-02-18T10:44:00Z</dcterms:created>
  <dcterms:modified xsi:type="dcterms:W3CDTF">2022-02-18T13:51:00Z</dcterms:modified>
</cp:coreProperties>
</file>