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1D35E" w14:textId="77777777" w:rsidR="00216858" w:rsidRPr="00E33D63" w:rsidRDefault="00216858" w:rsidP="00216858">
      <w:pPr>
        <w:keepNext/>
        <w:keepLines/>
        <w:spacing w:before="40" w:after="0" w:line="259" w:lineRule="auto"/>
        <w:outlineLvl w:val="1"/>
        <w:rPr>
          <w:rFonts w:ascii="Calibri Light" w:eastAsia="Malgun Gothic" w:hAnsi="Calibri Light"/>
          <w:color w:val="2E74B5"/>
          <w:sz w:val="26"/>
          <w:szCs w:val="26"/>
          <w:lang w:eastAsia="en-US"/>
        </w:rPr>
      </w:pPr>
      <w:r w:rsidRPr="00E33D63">
        <w:rPr>
          <w:rFonts w:ascii="Calibri Light" w:eastAsia="Malgun Gothic" w:hAnsi="Calibri Light"/>
          <w:color w:val="2E74B5"/>
          <w:sz w:val="26"/>
          <w:szCs w:val="26"/>
          <w:lang w:eastAsia="en-US"/>
        </w:rPr>
        <w:t xml:space="preserve">2022 SAH IDEAS </w:t>
      </w:r>
      <w:proofErr w:type="spellStart"/>
      <w:r w:rsidRPr="00E33D63">
        <w:rPr>
          <w:rFonts w:ascii="Calibri Light" w:eastAsia="Malgun Gothic" w:hAnsi="Calibri Light"/>
          <w:color w:val="2E74B5"/>
          <w:sz w:val="26"/>
          <w:szCs w:val="26"/>
          <w:lang w:eastAsia="en-US"/>
        </w:rPr>
        <w:t>Research</w:t>
      </w:r>
      <w:proofErr w:type="spellEnd"/>
      <w:r w:rsidRPr="00E33D63">
        <w:rPr>
          <w:rFonts w:ascii="Calibri Light" w:eastAsia="Malgun Gothic" w:hAnsi="Calibri Light"/>
          <w:color w:val="2E74B5"/>
          <w:sz w:val="26"/>
          <w:szCs w:val="26"/>
          <w:lang w:eastAsia="en-US"/>
        </w:rPr>
        <w:t xml:space="preserve"> </w:t>
      </w:r>
      <w:proofErr w:type="spellStart"/>
      <w:r w:rsidRPr="00E33D63">
        <w:rPr>
          <w:rFonts w:ascii="Calibri Light" w:eastAsia="Malgun Gothic" w:hAnsi="Calibri Light"/>
          <w:color w:val="2E74B5"/>
          <w:sz w:val="26"/>
          <w:szCs w:val="26"/>
          <w:lang w:eastAsia="en-US"/>
        </w:rPr>
        <w:t>Fellowships</w:t>
      </w:r>
      <w:proofErr w:type="spellEnd"/>
    </w:p>
    <w:p w14:paraId="72AF75EE" w14:textId="22A92E97" w:rsidR="00216858" w:rsidRDefault="00216858" w:rsidP="00216858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16858">
        <w:rPr>
          <w:rFonts w:ascii="Calibri" w:eastAsia="Calibri" w:hAnsi="Calibri"/>
          <w:sz w:val="22"/>
          <w:szCs w:val="22"/>
          <w:lang w:eastAsia="en-US"/>
        </w:rPr>
        <w:t>Założone w 1940 roku na Uni</w:t>
      </w:r>
      <w:r>
        <w:rPr>
          <w:rFonts w:ascii="Calibri" w:eastAsia="Calibri" w:hAnsi="Calibri"/>
          <w:sz w:val="22"/>
          <w:szCs w:val="22"/>
          <w:lang w:eastAsia="en-US"/>
        </w:rPr>
        <w:t>wersytecie Harvarda, Towarzystwo Historyków Architektury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Society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of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Architectural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Historians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E5303F">
        <w:rPr>
          <w:rFonts w:ascii="Calibri" w:eastAsia="Calibri" w:hAnsi="Calibri"/>
          <w:sz w:val="22"/>
          <w:szCs w:val="22"/>
          <w:lang w:eastAsia="en-US"/>
        </w:rPr>
        <w:t xml:space="preserve">w skrócie: </w:t>
      </w:r>
      <w:r>
        <w:rPr>
          <w:rFonts w:ascii="Calibri" w:eastAsia="Calibri" w:hAnsi="Calibri"/>
          <w:sz w:val="22"/>
          <w:szCs w:val="22"/>
          <w:lang w:eastAsia="en-US"/>
        </w:rPr>
        <w:t>SAH) jest członkowską organizacją non-profit, która umożliwia łączenie się lokalnych, narodowych i międzynarodowych instytucji i jednostek, które zawodowo lub hobbistycznie zajmują się historią środowiska zurbanizowanego oraz jego roli w kształtowaniu współczesnego życia.</w:t>
      </w:r>
    </w:p>
    <w:p w14:paraId="3C2043A1" w14:textId="38011013" w:rsidR="002C0F48" w:rsidRDefault="00216858" w:rsidP="00E33D63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Towarzystwo Historyków Architektury promuje badanie, interpretowanie i konserwację architektury, designu, krajobrazów i urbanistyki na całym świecie</w:t>
      </w:r>
      <w:r w:rsidR="00873E59">
        <w:rPr>
          <w:rFonts w:ascii="Calibri" w:eastAsia="Calibri" w:hAnsi="Calibri"/>
          <w:sz w:val="22"/>
          <w:szCs w:val="22"/>
          <w:lang w:eastAsia="en-US"/>
        </w:rPr>
        <w:t xml:space="preserve"> z korzyścią dla wszystkich.</w:t>
      </w:r>
    </w:p>
    <w:p w14:paraId="7C39E4F4" w14:textId="5DFA273C" w:rsidR="00E33D63" w:rsidRPr="0069336A" w:rsidRDefault="00E33D63" w:rsidP="00E33D63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E33D63">
        <w:rPr>
          <w:rFonts w:ascii="Calibri" w:eastAsia="Calibri" w:hAnsi="Calibri"/>
          <w:sz w:val="22"/>
          <w:szCs w:val="22"/>
          <w:lang w:eastAsia="en-US"/>
        </w:rPr>
        <w:t>Towarzystwo zdaje sobie sprawę z</w:t>
      </w:r>
      <w:r>
        <w:rPr>
          <w:rFonts w:ascii="Calibri" w:eastAsia="Calibri" w:hAnsi="Calibri"/>
          <w:sz w:val="22"/>
          <w:szCs w:val="22"/>
          <w:lang w:eastAsia="en-US"/>
        </w:rPr>
        <w:t xml:space="preserve"> tego jaką pracę musi podjąć by zadośćuczynić za przeszłe krzywdy oraz systemow</w:t>
      </w:r>
      <w:r w:rsidR="00743BEF">
        <w:rPr>
          <w:rFonts w:ascii="Calibri" w:eastAsia="Calibri" w:hAnsi="Calibri"/>
          <w:sz w:val="22"/>
          <w:szCs w:val="22"/>
          <w:lang w:eastAsia="en-US"/>
        </w:rPr>
        <w:t>ą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43BEF">
        <w:rPr>
          <w:rFonts w:ascii="Calibri" w:eastAsia="Calibri" w:hAnsi="Calibri"/>
          <w:sz w:val="22"/>
          <w:szCs w:val="22"/>
          <w:lang w:eastAsia="en-US"/>
        </w:rPr>
        <w:t>dyskryminację</w:t>
      </w:r>
      <w:r>
        <w:rPr>
          <w:rFonts w:ascii="Calibri" w:eastAsia="Calibri" w:hAnsi="Calibri"/>
          <w:sz w:val="22"/>
          <w:szCs w:val="22"/>
          <w:lang w:eastAsia="en-US"/>
        </w:rPr>
        <w:t xml:space="preserve">, dlatego zobowiązało Komisję SAH IDEAS do działania na rzecz swojej zróżnicowanej społeczności poprzez </w:t>
      </w:r>
      <w:r w:rsidR="00743BEF">
        <w:rPr>
          <w:rFonts w:ascii="Calibri" w:eastAsia="Calibri" w:hAnsi="Calibri"/>
          <w:sz w:val="22"/>
          <w:szCs w:val="22"/>
          <w:lang w:eastAsia="en-US"/>
        </w:rPr>
        <w:t>uwzględnianie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przeszł</w:t>
      </w:r>
      <w:r w:rsidR="00743BEF">
        <w:rPr>
          <w:rFonts w:ascii="Calibri" w:eastAsia="Calibri" w:hAnsi="Calibri"/>
          <w:sz w:val="22"/>
          <w:szCs w:val="22"/>
          <w:lang w:eastAsia="en-US"/>
        </w:rPr>
        <w:t>ej</w:t>
      </w:r>
      <w:r>
        <w:rPr>
          <w:rFonts w:ascii="Calibri" w:eastAsia="Calibri" w:hAnsi="Calibri"/>
          <w:sz w:val="22"/>
          <w:szCs w:val="22"/>
          <w:lang w:eastAsia="en-US"/>
        </w:rPr>
        <w:t xml:space="preserve"> niesprawiedliwości i działanie na rzecz przyszłego zrównoważonego rozwoju.  </w:t>
      </w:r>
      <w:r w:rsidRPr="00E33D63">
        <w:rPr>
          <w:rFonts w:ascii="Calibri" w:eastAsia="Calibri" w:hAnsi="Calibri"/>
          <w:sz w:val="22"/>
          <w:szCs w:val="22"/>
          <w:lang w:eastAsia="en-US"/>
        </w:rPr>
        <w:t xml:space="preserve">Niewielkim, ale znaczącym krokiem naprzód jest stworzenie stypendiów SAH IDEAS </w:t>
      </w:r>
      <w:proofErr w:type="spellStart"/>
      <w:r w:rsidRPr="00E33D63">
        <w:rPr>
          <w:rFonts w:ascii="Calibri" w:eastAsia="Calibri" w:hAnsi="Calibri"/>
          <w:sz w:val="22"/>
          <w:szCs w:val="22"/>
          <w:lang w:eastAsia="en-US"/>
        </w:rPr>
        <w:t>R</w:t>
      </w:r>
      <w:r>
        <w:rPr>
          <w:rFonts w:ascii="Calibri" w:eastAsia="Calibri" w:hAnsi="Calibri"/>
          <w:sz w:val="22"/>
          <w:szCs w:val="22"/>
          <w:lang w:eastAsia="en-US"/>
        </w:rPr>
        <w:t>esearch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Fellowhips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które będą corocznie wspierać grupę pięciu obiecujących studentów, </w:t>
      </w:r>
      <w:r w:rsidR="00743BEF">
        <w:rPr>
          <w:rFonts w:ascii="Calibri" w:eastAsia="Calibri" w:hAnsi="Calibri"/>
          <w:sz w:val="22"/>
          <w:szCs w:val="22"/>
          <w:lang w:eastAsia="en-US"/>
        </w:rPr>
        <w:t>należących do</w:t>
      </w:r>
      <w:r>
        <w:rPr>
          <w:rFonts w:ascii="Calibri" w:eastAsia="Calibri" w:hAnsi="Calibri"/>
          <w:sz w:val="22"/>
          <w:szCs w:val="22"/>
          <w:lang w:eastAsia="en-US"/>
        </w:rPr>
        <w:t xml:space="preserve"> grup marginalizowan</w:t>
      </w:r>
      <w:r w:rsidR="00743BEF">
        <w:rPr>
          <w:rFonts w:ascii="Calibri" w:eastAsia="Calibri" w:hAnsi="Calibri"/>
          <w:sz w:val="22"/>
          <w:szCs w:val="22"/>
          <w:lang w:eastAsia="en-US"/>
        </w:rPr>
        <w:t>ych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przez SAH i ogólne środowisko akademickie. </w:t>
      </w:r>
      <w:r w:rsidRPr="0069336A">
        <w:rPr>
          <w:rFonts w:ascii="Calibri" w:eastAsia="Calibri" w:hAnsi="Calibri"/>
          <w:sz w:val="22"/>
          <w:szCs w:val="22"/>
          <w:lang w:eastAsia="en-US"/>
        </w:rPr>
        <w:t xml:space="preserve">Stypendia te </w:t>
      </w:r>
      <w:r w:rsidR="0069336A" w:rsidRPr="0069336A">
        <w:rPr>
          <w:rFonts w:ascii="Calibri" w:eastAsia="Calibri" w:hAnsi="Calibri"/>
          <w:sz w:val="22"/>
          <w:szCs w:val="22"/>
          <w:lang w:eastAsia="en-US"/>
        </w:rPr>
        <w:t xml:space="preserve">mają na celu wspieranie badan, które kwestionują dotychczas </w:t>
      </w:r>
      <w:r w:rsidR="0069336A">
        <w:rPr>
          <w:rFonts w:ascii="Calibri" w:eastAsia="Calibri" w:hAnsi="Calibri"/>
          <w:sz w:val="22"/>
          <w:szCs w:val="22"/>
          <w:lang w:eastAsia="en-US"/>
        </w:rPr>
        <w:t xml:space="preserve">panujące paradygmaty oraz prezentują dotąd nieuznawane i/lub niewspierane obszary badań i rozmyślań nad historią architektury. </w:t>
      </w:r>
      <w:r w:rsidR="0069336A" w:rsidRPr="0069336A">
        <w:rPr>
          <w:rFonts w:ascii="Calibri" w:eastAsia="Calibri" w:hAnsi="Calibri"/>
          <w:sz w:val="22"/>
          <w:szCs w:val="22"/>
          <w:lang w:eastAsia="en-US"/>
        </w:rPr>
        <w:t>Oprócz wsparcia badań, stypendia mają też na celu tworzenie g</w:t>
      </w:r>
      <w:r w:rsidR="0069336A">
        <w:rPr>
          <w:rFonts w:ascii="Calibri" w:eastAsia="Calibri" w:hAnsi="Calibri"/>
          <w:sz w:val="22"/>
          <w:szCs w:val="22"/>
          <w:lang w:eastAsia="en-US"/>
        </w:rPr>
        <w:t>rup mentorów dla początkujących naukowców.</w:t>
      </w:r>
    </w:p>
    <w:p w14:paraId="1CDA99B6" w14:textId="781F9B9B" w:rsidR="007E260C" w:rsidRPr="00CC54D8" w:rsidRDefault="007E260C" w:rsidP="00E33D63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E260C">
        <w:rPr>
          <w:rFonts w:ascii="Calibri" w:eastAsia="Calibri" w:hAnsi="Calibri"/>
          <w:b/>
          <w:bCs/>
          <w:sz w:val="22"/>
          <w:szCs w:val="22"/>
          <w:lang w:eastAsia="en-US"/>
        </w:rPr>
        <w:t>Nagroda</w:t>
      </w:r>
      <w:r w:rsidRPr="007E260C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Pr="007E260C">
        <w:rPr>
          <w:rFonts w:ascii="Calibri" w:eastAsia="Calibri" w:hAnsi="Calibri"/>
          <w:sz w:val="22"/>
          <w:szCs w:val="22"/>
          <w:lang w:eastAsia="en-US"/>
        </w:rPr>
        <w:br/>
        <w:t>Każde stypendium zawiera jednorazową n</w:t>
      </w:r>
      <w:r>
        <w:rPr>
          <w:rFonts w:ascii="Calibri" w:eastAsia="Calibri" w:hAnsi="Calibri"/>
          <w:sz w:val="22"/>
          <w:szCs w:val="22"/>
          <w:lang w:eastAsia="en-US"/>
        </w:rPr>
        <w:t xml:space="preserve">agrodę w wysokości 1.000$ i zobowiązanie do przydzielenia każdemu stypendyście doświadczonego mentora ze społeczności SAH na okres jednego roku. </w:t>
      </w:r>
      <w:r w:rsidRPr="007E260C">
        <w:rPr>
          <w:rFonts w:ascii="Calibri" w:eastAsia="Calibri" w:hAnsi="Calibri"/>
          <w:sz w:val="22"/>
          <w:szCs w:val="22"/>
          <w:lang w:eastAsia="en-US"/>
        </w:rPr>
        <w:t xml:space="preserve">Stypendium obejmuje również </w:t>
      </w:r>
      <w:r w:rsidR="0070429F">
        <w:rPr>
          <w:rFonts w:ascii="Calibri" w:eastAsia="Calibri" w:hAnsi="Calibri"/>
          <w:sz w:val="22"/>
          <w:szCs w:val="22"/>
          <w:lang w:eastAsia="en-US"/>
        </w:rPr>
        <w:t>prowadzenie interakcji</w:t>
      </w:r>
      <w:r w:rsidRPr="007E260C">
        <w:rPr>
          <w:rFonts w:ascii="Calibri" w:eastAsia="Calibri" w:hAnsi="Calibri"/>
          <w:sz w:val="22"/>
          <w:szCs w:val="22"/>
          <w:lang w:eastAsia="en-US"/>
        </w:rPr>
        <w:t xml:space="preserve"> w grup</w:t>
      </w:r>
      <w:r w:rsidR="0070429F">
        <w:rPr>
          <w:rFonts w:ascii="Calibri" w:eastAsia="Calibri" w:hAnsi="Calibri"/>
          <w:sz w:val="22"/>
          <w:szCs w:val="22"/>
          <w:lang w:eastAsia="en-US"/>
        </w:rPr>
        <w:t>ie</w:t>
      </w:r>
      <w:r w:rsidRPr="007E260C">
        <w:rPr>
          <w:rFonts w:ascii="Calibri" w:eastAsia="Calibri" w:hAnsi="Calibri"/>
          <w:sz w:val="22"/>
          <w:szCs w:val="22"/>
          <w:lang w:eastAsia="en-US"/>
        </w:rPr>
        <w:t xml:space="preserve"> nagrodzonych, w</w:t>
      </w:r>
      <w:r>
        <w:rPr>
          <w:rFonts w:ascii="Calibri" w:eastAsia="Calibri" w:hAnsi="Calibri"/>
          <w:sz w:val="22"/>
          <w:szCs w:val="22"/>
          <w:lang w:eastAsia="en-US"/>
        </w:rPr>
        <w:t xml:space="preserve"> celu zachęcania do koleżeńskiego wsparcia. </w:t>
      </w:r>
      <w:r w:rsidRPr="007E260C">
        <w:rPr>
          <w:rFonts w:ascii="Calibri" w:eastAsia="Calibri" w:hAnsi="Calibri"/>
          <w:sz w:val="22"/>
          <w:szCs w:val="22"/>
          <w:lang w:eastAsia="en-US"/>
        </w:rPr>
        <w:t>Nagrodzeni i mentorzy zobowiązują się do regularnych spotkań przez r</w:t>
      </w:r>
      <w:r>
        <w:rPr>
          <w:rFonts w:ascii="Calibri" w:eastAsia="Calibri" w:hAnsi="Calibri"/>
          <w:sz w:val="22"/>
          <w:szCs w:val="22"/>
          <w:lang w:eastAsia="en-US"/>
        </w:rPr>
        <w:t xml:space="preserve">ok. </w:t>
      </w:r>
      <w:r w:rsidRPr="00CC54D8">
        <w:rPr>
          <w:rFonts w:ascii="Calibri" w:eastAsia="Calibri" w:hAnsi="Calibri"/>
          <w:sz w:val="22"/>
          <w:szCs w:val="22"/>
          <w:lang w:eastAsia="en-US"/>
        </w:rPr>
        <w:t>SAH oferuje nagrodzonym roczne członkostwo cyfrowe.</w:t>
      </w:r>
    </w:p>
    <w:p w14:paraId="26A6BD9D" w14:textId="118FE4FE" w:rsidR="006134EF" w:rsidRPr="00CC54D8" w:rsidRDefault="006134EF" w:rsidP="00E33D63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134EF">
        <w:rPr>
          <w:rFonts w:ascii="Calibri" w:eastAsia="Calibri" w:hAnsi="Calibri"/>
          <w:b/>
          <w:bCs/>
          <w:sz w:val="22"/>
          <w:szCs w:val="22"/>
          <w:lang w:eastAsia="en-US"/>
        </w:rPr>
        <w:t>Kryteria aplikacyjne</w:t>
      </w:r>
      <w:r w:rsidRPr="006134EF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Pr="006134EF">
        <w:rPr>
          <w:rFonts w:ascii="Calibri" w:eastAsia="Calibri" w:hAnsi="Calibri"/>
          <w:sz w:val="22"/>
          <w:szCs w:val="22"/>
          <w:lang w:eastAsia="en-US"/>
        </w:rPr>
        <w:br/>
      </w:r>
      <w:r w:rsidR="0070429F">
        <w:rPr>
          <w:rFonts w:ascii="Calibri" w:eastAsia="Calibri" w:hAnsi="Calibri"/>
          <w:sz w:val="22"/>
          <w:szCs w:val="22"/>
          <w:lang w:eastAsia="en-US"/>
        </w:rPr>
        <w:t>Składanie aplikacji jest możliwe dla p</w:t>
      </w:r>
      <w:r w:rsidRPr="006134EF">
        <w:rPr>
          <w:rFonts w:ascii="Calibri" w:eastAsia="Calibri" w:hAnsi="Calibri"/>
          <w:sz w:val="22"/>
          <w:szCs w:val="22"/>
          <w:lang w:eastAsia="en-US"/>
        </w:rPr>
        <w:t>oczątkujący</w:t>
      </w:r>
      <w:r w:rsidR="0070429F">
        <w:rPr>
          <w:rFonts w:ascii="Calibri" w:eastAsia="Calibri" w:hAnsi="Calibri"/>
          <w:sz w:val="22"/>
          <w:szCs w:val="22"/>
          <w:lang w:eastAsia="en-US"/>
        </w:rPr>
        <w:t>ch</w:t>
      </w:r>
      <w:r w:rsidRPr="006134EF">
        <w:rPr>
          <w:rFonts w:ascii="Calibri" w:eastAsia="Calibri" w:hAnsi="Calibri"/>
          <w:sz w:val="22"/>
          <w:szCs w:val="22"/>
          <w:lang w:eastAsia="en-US"/>
        </w:rPr>
        <w:t xml:space="preserve"> naukowc</w:t>
      </w:r>
      <w:r w:rsidR="0070429F">
        <w:rPr>
          <w:rFonts w:ascii="Calibri" w:eastAsia="Calibri" w:hAnsi="Calibri"/>
          <w:sz w:val="22"/>
          <w:szCs w:val="22"/>
          <w:lang w:eastAsia="en-US"/>
        </w:rPr>
        <w:t>ów</w:t>
      </w:r>
      <w:r w:rsidRPr="006134EF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>
        <w:rPr>
          <w:rFonts w:ascii="Calibri" w:eastAsia="Calibri" w:hAnsi="Calibri"/>
          <w:sz w:val="22"/>
          <w:szCs w:val="22"/>
          <w:lang w:eastAsia="en-US"/>
        </w:rPr>
        <w:t xml:space="preserve"> całego świata, którzy uzyskali tytuł magistra lub doktora 1 czerwca 2016 lub później</w:t>
      </w:r>
      <w:r w:rsidR="0070429F">
        <w:rPr>
          <w:rFonts w:ascii="Calibri" w:eastAsia="Calibri" w:hAnsi="Calibri"/>
          <w:sz w:val="22"/>
          <w:szCs w:val="22"/>
          <w:lang w:eastAsia="en-US"/>
        </w:rPr>
        <w:t xml:space="preserve"> i nie są</w:t>
      </w:r>
      <w:r>
        <w:rPr>
          <w:rFonts w:ascii="Calibri" w:eastAsia="Calibri" w:hAnsi="Calibri"/>
          <w:sz w:val="22"/>
          <w:szCs w:val="22"/>
          <w:lang w:eastAsia="en-US"/>
        </w:rPr>
        <w:t xml:space="preserve"> obecnie zapisani na żaden program studiów. </w:t>
      </w:r>
      <w:r w:rsidRPr="00CC54D8">
        <w:rPr>
          <w:rFonts w:ascii="Calibri" w:eastAsia="Calibri" w:hAnsi="Calibri"/>
          <w:sz w:val="22"/>
          <w:szCs w:val="22"/>
          <w:lang w:eastAsia="en-US"/>
        </w:rPr>
        <w:t xml:space="preserve">Celem SAH jest wspieranie </w:t>
      </w:r>
      <w:r w:rsidR="00CC54D8" w:rsidRPr="00CC54D8">
        <w:rPr>
          <w:rFonts w:ascii="Calibri" w:eastAsia="Calibri" w:hAnsi="Calibri"/>
          <w:sz w:val="22"/>
          <w:szCs w:val="22"/>
          <w:lang w:eastAsia="en-US"/>
        </w:rPr>
        <w:t>bada</w:t>
      </w:r>
      <w:r w:rsidR="0070429F">
        <w:rPr>
          <w:rFonts w:ascii="Calibri" w:eastAsia="Calibri" w:hAnsi="Calibri"/>
          <w:sz w:val="22"/>
          <w:szCs w:val="22"/>
          <w:lang w:eastAsia="en-US"/>
        </w:rPr>
        <w:t>ń</w:t>
      </w:r>
      <w:r w:rsidR="00CC54D8" w:rsidRPr="00CC54D8">
        <w:rPr>
          <w:rFonts w:ascii="Calibri" w:eastAsia="Calibri" w:hAnsi="Calibri"/>
          <w:sz w:val="22"/>
          <w:szCs w:val="22"/>
          <w:lang w:eastAsia="en-US"/>
        </w:rPr>
        <w:t>, które mogły być utrudnione z</w:t>
      </w:r>
      <w:r w:rsidR="00CC54D8">
        <w:rPr>
          <w:rFonts w:ascii="Calibri" w:eastAsia="Calibri" w:hAnsi="Calibri"/>
          <w:sz w:val="22"/>
          <w:szCs w:val="22"/>
          <w:lang w:eastAsia="en-US"/>
        </w:rPr>
        <w:t xml:space="preserve">e względu na systemową dyskryminację w związku z pochodzeniem badacza oraz badań dotyczących obszarów, </w:t>
      </w:r>
      <w:r w:rsidR="0070429F">
        <w:rPr>
          <w:rFonts w:ascii="Calibri" w:eastAsia="Calibri" w:hAnsi="Calibri"/>
          <w:sz w:val="22"/>
          <w:szCs w:val="22"/>
          <w:lang w:eastAsia="en-US"/>
        </w:rPr>
        <w:t xml:space="preserve">dotąd </w:t>
      </w:r>
      <w:r w:rsidR="00CC54D8">
        <w:rPr>
          <w:rFonts w:ascii="Calibri" w:eastAsia="Calibri" w:hAnsi="Calibri"/>
          <w:sz w:val="22"/>
          <w:szCs w:val="22"/>
          <w:lang w:eastAsia="en-US"/>
        </w:rPr>
        <w:t>niewspieran</w:t>
      </w:r>
      <w:r w:rsidR="0070429F">
        <w:rPr>
          <w:rFonts w:ascii="Calibri" w:eastAsia="Calibri" w:hAnsi="Calibri"/>
          <w:sz w:val="22"/>
          <w:szCs w:val="22"/>
          <w:lang w:eastAsia="en-US"/>
        </w:rPr>
        <w:t>ych</w:t>
      </w:r>
      <w:r w:rsidR="00CC54D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0429F">
        <w:rPr>
          <w:rFonts w:ascii="Calibri" w:eastAsia="Calibri" w:hAnsi="Calibri"/>
          <w:sz w:val="22"/>
          <w:szCs w:val="22"/>
          <w:lang w:eastAsia="en-US"/>
        </w:rPr>
        <w:t>przez środowisko historyków architektury</w:t>
      </w:r>
      <w:r w:rsidR="00CC54D8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4B33D34" w14:textId="0B7C0C43" w:rsidR="00CC54D8" w:rsidRPr="00CC54D8" w:rsidRDefault="00CC54D8" w:rsidP="00E33D63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C54D8">
        <w:rPr>
          <w:rFonts w:ascii="Calibri" w:eastAsia="Calibri" w:hAnsi="Calibri"/>
          <w:b/>
          <w:bCs/>
          <w:sz w:val="22"/>
          <w:szCs w:val="22"/>
          <w:lang w:eastAsia="en-US"/>
        </w:rPr>
        <w:t>Wymogi sprawozdawcze</w:t>
      </w:r>
      <w:r w:rsidRPr="00CC54D8">
        <w:rPr>
          <w:rFonts w:ascii="Calibri" w:eastAsia="Calibri" w:hAnsi="Calibri"/>
          <w:b/>
          <w:bCs/>
          <w:sz w:val="22"/>
          <w:szCs w:val="22"/>
          <w:lang w:val="en-GB" w:eastAsia="en-US"/>
        </w:rPr>
        <w:br/>
      </w:r>
      <w:r w:rsidRPr="00CC54D8">
        <w:rPr>
          <w:rFonts w:ascii="Calibri" w:eastAsia="Calibri" w:hAnsi="Calibri"/>
          <w:sz w:val="22"/>
          <w:szCs w:val="22"/>
          <w:lang w:val="en-GB" w:eastAsia="en-US"/>
        </w:rPr>
        <w:br/>
      </w:r>
      <w:r w:rsidRPr="00CC54D8">
        <w:rPr>
          <w:rFonts w:ascii="Calibri" w:eastAsia="Calibri" w:hAnsi="Calibri"/>
          <w:sz w:val="22"/>
          <w:szCs w:val="22"/>
          <w:lang w:eastAsia="en-US"/>
        </w:rPr>
        <w:t xml:space="preserve">Beneficjenci są zobowiązani do złożenia raportu </w:t>
      </w:r>
      <w:r w:rsidR="00BD5319">
        <w:rPr>
          <w:rFonts w:ascii="Calibri" w:eastAsia="Calibri" w:hAnsi="Calibri"/>
          <w:sz w:val="22"/>
          <w:szCs w:val="22"/>
          <w:lang w:eastAsia="en-US"/>
        </w:rPr>
        <w:t>o objętości</w:t>
      </w:r>
      <w:r w:rsidRPr="00CC54D8">
        <w:rPr>
          <w:rFonts w:ascii="Calibri" w:eastAsia="Calibri" w:hAnsi="Calibri"/>
          <w:sz w:val="22"/>
          <w:szCs w:val="22"/>
          <w:lang w:eastAsia="en-US"/>
        </w:rPr>
        <w:t xml:space="preserve"> 500 słów, ze zdjęciami, napisanego samodzielnie </w:t>
      </w:r>
      <w:r w:rsidR="00BD5319">
        <w:rPr>
          <w:rFonts w:ascii="Calibri" w:eastAsia="Calibri" w:hAnsi="Calibri"/>
          <w:sz w:val="22"/>
          <w:szCs w:val="22"/>
          <w:lang w:eastAsia="en-US"/>
        </w:rPr>
        <w:t>i</w:t>
      </w:r>
      <w:r w:rsidRPr="00CC54D8">
        <w:rPr>
          <w:rFonts w:ascii="Calibri" w:eastAsia="Calibri" w:hAnsi="Calibri"/>
          <w:sz w:val="22"/>
          <w:szCs w:val="22"/>
          <w:lang w:eastAsia="en-US"/>
        </w:rPr>
        <w:t xml:space="preserve"> zaakceptowanego przez mentora. Raport i zdjęcia zostaną przedstawione całej grupie </w:t>
      </w:r>
      <w:r w:rsidR="00BD5319">
        <w:rPr>
          <w:rFonts w:ascii="Calibri" w:eastAsia="Calibri" w:hAnsi="Calibri"/>
          <w:sz w:val="22"/>
          <w:szCs w:val="22"/>
          <w:lang w:eastAsia="en-US"/>
        </w:rPr>
        <w:t xml:space="preserve">beneficjentów </w:t>
      </w:r>
      <w:r w:rsidRPr="00CC54D8">
        <w:rPr>
          <w:rFonts w:ascii="Calibri" w:eastAsia="Calibri" w:hAnsi="Calibri"/>
          <w:sz w:val="22"/>
          <w:szCs w:val="22"/>
          <w:lang w:eastAsia="en-US"/>
        </w:rPr>
        <w:t xml:space="preserve">oraz będą </w:t>
      </w:r>
      <w:r>
        <w:rPr>
          <w:rFonts w:ascii="Calibri" w:eastAsia="Calibri" w:hAnsi="Calibri"/>
          <w:sz w:val="22"/>
          <w:szCs w:val="22"/>
          <w:lang w:eastAsia="en-US"/>
        </w:rPr>
        <w:t>stanowić</w:t>
      </w:r>
      <w:r w:rsidRPr="00CC54D8">
        <w:rPr>
          <w:rFonts w:ascii="Calibri" w:eastAsia="Calibri" w:hAnsi="Calibri"/>
          <w:sz w:val="22"/>
          <w:szCs w:val="22"/>
          <w:lang w:eastAsia="en-US"/>
        </w:rPr>
        <w:t xml:space="preserve"> wkład do Bloga SAH, </w:t>
      </w:r>
      <w:proofErr w:type="spellStart"/>
      <w:r w:rsidRPr="00CC54D8">
        <w:rPr>
          <w:rFonts w:ascii="Calibri" w:eastAsia="Calibri" w:hAnsi="Calibri"/>
          <w:sz w:val="22"/>
          <w:szCs w:val="22"/>
          <w:lang w:eastAsia="en-US"/>
        </w:rPr>
        <w:t>Archipedii</w:t>
      </w:r>
      <w:proofErr w:type="spellEnd"/>
      <w:r w:rsidRPr="00CC54D8">
        <w:rPr>
          <w:rFonts w:ascii="Calibri" w:eastAsia="Calibri" w:hAnsi="Calibri"/>
          <w:sz w:val="22"/>
          <w:szCs w:val="22"/>
          <w:lang w:eastAsia="en-US"/>
        </w:rPr>
        <w:t xml:space="preserve"> SAH, archiwum zdjęć SAHA</w:t>
      </w:r>
      <w:r w:rsidR="00BD5319">
        <w:rPr>
          <w:rFonts w:ascii="Calibri" w:eastAsia="Calibri" w:hAnsi="Calibri"/>
          <w:sz w:val="22"/>
          <w:szCs w:val="22"/>
          <w:lang w:eastAsia="en-US"/>
        </w:rPr>
        <w:t>R</w:t>
      </w:r>
      <w:r w:rsidRPr="00CC54D8">
        <w:rPr>
          <w:rFonts w:ascii="Calibri" w:eastAsia="Calibri" w:hAnsi="Calibri"/>
          <w:sz w:val="22"/>
          <w:szCs w:val="22"/>
          <w:lang w:eastAsia="en-US"/>
        </w:rPr>
        <w:t>A oraz innych platform SAH.</w:t>
      </w:r>
    </w:p>
    <w:p w14:paraId="4CEF5849" w14:textId="243DF6C4" w:rsidR="00CC54D8" w:rsidRPr="00972135" w:rsidRDefault="00CC54D8" w:rsidP="00CC54D8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CC54D8">
        <w:rPr>
          <w:rFonts w:ascii="Calibri" w:eastAsia="Calibri" w:hAnsi="Calibri"/>
          <w:b/>
          <w:bCs/>
          <w:sz w:val="22"/>
          <w:szCs w:val="22"/>
          <w:lang w:eastAsia="en-US"/>
        </w:rPr>
        <w:t>Szczegóły procesu aplikacji</w:t>
      </w:r>
      <w:r w:rsidRPr="00CC54D8">
        <w:rPr>
          <w:rFonts w:ascii="Calibri" w:eastAsia="Calibri" w:hAnsi="Calibri"/>
          <w:sz w:val="22"/>
          <w:szCs w:val="22"/>
          <w:lang w:val="en-GB" w:eastAsia="en-US"/>
        </w:rPr>
        <w:br/>
      </w:r>
      <w:r w:rsidRPr="00CC54D8">
        <w:rPr>
          <w:rFonts w:ascii="Calibri" w:eastAsia="Calibri" w:hAnsi="Calibri"/>
          <w:sz w:val="22"/>
          <w:szCs w:val="22"/>
          <w:lang w:val="en-GB" w:eastAsia="en-US"/>
        </w:rPr>
        <w:br/>
      </w:r>
      <w:r w:rsidRPr="00972135">
        <w:rPr>
          <w:rFonts w:ascii="Calibri" w:eastAsia="Calibri" w:hAnsi="Calibri"/>
          <w:sz w:val="22"/>
          <w:szCs w:val="22"/>
          <w:lang w:eastAsia="en-US"/>
        </w:rPr>
        <w:t>W celu złożenia aplikacji, prosimy o nadesłanie deklaracj</w:t>
      </w:r>
      <w:r w:rsidR="00972135">
        <w:rPr>
          <w:rFonts w:ascii="Calibri" w:eastAsia="Calibri" w:hAnsi="Calibri"/>
          <w:sz w:val="22"/>
          <w:szCs w:val="22"/>
          <w:lang w:eastAsia="en-US"/>
        </w:rPr>
        <w:t>i</w:t>
      </w:r>
      <w:r w:rsidRPr="00972135">
        <w:rPr>
          <w:rFonts w:ascii="Calibri" w:eastAsia="Calibri" w:hAnsi="Calibri"/>
          <w:sz w:val="22"/>
          <w:szCs w:val="22"/>
          <w:lang w:eastAsia="en-US"/>
        </w:rPr>
        <w:t xml:space="preserve"> zainteresowania, która przedstawi Twoje cele badawcze oraz potrzebę mentoringu i wsparcia rówieśniczego (maksymalnie 500 słów), razem z CV (maksymalnie 2 strony). Zgłoszenia przyjmowane są od 1 lipca 2021 do </w:t>
      </w:r>
      <w:r w:rsidRPr="00972135">
        <w:rPr>
          <w:rFonts w:ascii="Calibri" w:eastAsia="Calibri" w:hAnsi="Calibri"/>
          <w:b/>
          <w:bCs/>
          <w:sz w:val="22"/>
          <w:szCs w:val="22"/>
          <w:lang w:eastAsia="en-US"/>
        </w:rPr>
        <w:t>31 sierpnia 2021</w:t>
      </w:r>
      <w:r w:rsidRPr="0097213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E367331" w14:textId="77777777" w:rsidR="00CC54D8" w:rsidRPr="00CC54D8" w:rsidRDefault="00CC54D8" w:rsidP="00CC54D8">
      <w:pPr>
        <w:spacing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CC54D8">
        <w:rPr>
          <w:rFonts w:ascii="Calibri" w:eastAsia="Calibri" w:hAnsi="Calibri"/>
          <w:i/>
          <w:sz w:val="22"/>
          <w:szCs w:val="22"/>
          <w:lang w:eastAsia="en-US"/>
        </w:rPr>
        <w:lastRenderedPageBreak/>
        <w:t xml:space="preserve">Informacje pochodzą ze strony: </w:t>
      </w:r>
      <w:hyperlink r:id="rId7" w:history="1">
        <w:r w:rsidRPr="00CC54D8">
          <w:rPr>
            <w:rFonts w:ascii="Calibri" w:eastAsia="Calibri" w:hAnsi="Calibri"/>
            <w:i/>
            <w:color w:val="0563C1"/>
            <w:sz w:val="22"/>
            <w:szCs w:val="22"/>
            <w:u w:val="single"/>
            <w:lang w:eastAsia="en-US"/>
          </w:rPr>
          <w:t>https://sah.users.membersuite.com/community/competitions/competition-details/aacff7b1-00aa-c13c-d948-d2a9b12aeb25</w:t>
        </w:r>
      </w:hyperlink>
    </w:p>
    <w:p w14:paraId="69EE0659" w14:textId="77777777" w:rsidR="00CC54D8" w:rsidRPr="00CC54D8" w:rsidRDefault="00CC54D8" w:rsidP="00CC54D8">
      <w:pPr>
        <w:spacing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</w:p>
    <w:p w14:paraId="6B768595" w14:textId="77777777" w:rsidR="00CC54D8" w:rsidRPr="00CC54D8" w:rsidRDefault="00CC54D8" w:rsidP="00CC54D8">
      <w:pPr>
        <w:spacing w:line="259" w:lineRule="auto"/>
        <w:rPr>
          <w:rFonts w:ascii="Calibri" w:eastAsia="Calibri" w:hAnsi="Calibri"/>
          <w:sz w:val="22"/>
          <w:szCs w:val="22"/>
          <w:lang w:val="en-GB" w:eastAsia="en-US"/>
        </w:rPr>
      </w:pPr>
      <w:r w:rsidRPr="00CC54D8">
        <w:rPr>
          <w:rFonts w:ascii="Calibri" w:eastAsia="Calibri" w:hAnsi="Calibri"/>
          <w:sz w:val="22"/>
          <w:szCs w:val="22"/>
          <w:lang w:val="en-GB" w:eastAsia="en-US"/>
        </w:rPr>
        <w:t>----------------------------------------------------------------</w:t>
      </w:r>
    </w:p>
    <w:p w14:paraId="3CEF8BA2" w14:textId="77777777" w:rsidR="00CC54D8" w:rsidRPr="00CC54D8" w:rsidRDefault="00CC54D8" w:rsidP="00CC54D8">
      <w:pPr>
        <w:spacing w:line="259" w:lineRule="auto"/>
        <w:rPr>
          <w:rFonts w:ascii="Calibri" w:eastAsia="Calibri" w:hAnsi="Calibri"/>
          <w:sz w:val="22"/>
          <w:szCs w:val="22"/>
          <w:lang w:val="en-GB" w:eastAsia="en-US"/>
        </w:rPr>
      </w:pPr>
    </w:p>
    <w:p w14:paraId="4CCC8BE9" w14:textId="77F4B722" w:rsidR="00CC54D8" w:rsidRPr="00CC54D8" w:rsidRDefault="009E08FF" w:rsidP="00CC54D8">
      <w:pPr>
        <w:keepNext/>
        <w:keepLines/>
        <w:spacing w:before="40" w:after="0" w:line="259" w:lineRule="auto"/>
        <w:outlineLvl w:val="1"/>
        <w:rPr>
          <w:rFonts w:ascii="Calibri Light" w:eastAsia="Malgun Gothic" w:hAnsi="Calibri Light"/>
          <w:color w:val="2E74B5"/>
          <w:sz w:val="26"/>
          <w:szCs w:val="26"/>
          <w:lang w:eastAsia="en-US"/>
        </w:rPr>
      </w:pPr>
      <w:r w:rsidRPr="009E08FF">
        <w:rPr>
          <w:rFonts w:ascii="Calibri Light" w:eastAsia="Malgun Gothic" w:hAnsi="Calibri Light"/>
          <w:color w:val="2E74B5"/>
          <w:sz w:val="26"/>
          <w:szCs w:val="26"/>
          <w:lang w:eastAsia="en-US"/>
        </w:rPr>
        <w:t>St</w:t>
      </w:r>
      <w:r>
        <w:rPr>
          <w:rFonts w:ascii="Calibri Light" w:eastAsia="Malgun Gothic" w:hAnsi="Calibri Light"/>
          <w:color w:val="2E74B5"/>
          <w:sz w:val="26"/>
          <w:szCs w:val="26"/>
          <w:lang w:eastAsia="en-US"/>
        </w:rPr>
        <w:t>ypendia</w:t>
      </w:r>
      <w:r w:rsidRPr="009E08FF">
        <w:rPr>
          <w:rFonts w:ascii="Calibri Light" w:eastAsia="Malgun Gothic" w:hAnsi="Calibri Light"/>
          <w:color w:val="2E74B5"/>
          <w:sz w:val="26"/>
          <w:szCs w:val="26"/>
          <w:lang w:eastAsia="en-US"/>
        </w:rPr>
        <w:t xml:space="preserve"> na Szkoły Letnie Bawarskiego Centrum Szkół Wyższych do Spraw Współpracy </w:t>
      </w:r>
      <w:r w:rsidR="00972135">
        <w:rPr>
          <w:rFonts w:ascii="Calibri Light" w:eastAsia="Malgun Gothic" w:hAnsi="Calibri Light"/>
          <w:color w:val="2E74B5"/>
          <w:sz w:val="26"/>
          <w:szCs w:val="26"/>
          <w:lang w:eastAsia="en-US"/>
        </w:rPr>
        <w:t>z</w:t>
      </w:r>
      <w:r w:rsidRPr="009E08FF">
        <w:rPr>
          <w:rFonts w:ascii="Calibri Light" w:eastAsia="Malgun Gothic" w:hAnsi="Calibri Light"/>
          <w:color w:val="2E74B5"/>
          <w:sz w:val="26"/>
          <w:szCs w:val="26"/>
          <w:lang w:eastAsia="en-US"/>
        </w:rPr>
        <w:t xml:space="preserve"> Europą Środko</w:t>
      </w:r>
      <w:r>
        <w:rPr>
          <w:rFonts w:ascii="Calibri Light" w:eastAsia="Malgun Gothic" w:hAnsi="Calibri Light"/>
          <w:color w:val="2E74B5"/>
          <w:sz w:val="26"/>
          <w:szCs w:val="26"/>
          <w:lang w:eastAsia="en-US"/>
        </w:rPr>
        <w:t xml:space="preserve">wą, Wschodnią i Południowo-Wschodnią </w:t>
      </w:r>
    </w:p>
    <w:p w14:paraId="7B2485D0" w14:textId="420DD368" w:rsidR="009E08FF" w:rsidRPr="009E08FF" w:rsidRDefault="009E08FF" w:rsidP="009E08FF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E08FF">
        <w:rPr>
          <w:rFonts w:ascii="Calibri" w:eastAsia="Calibri" w:hAnsi="Calibri"/>
          <w:sz w:val="22"/>
          <w:szCs w:val="22"/>
          <w:lang w:eastAsia="en-US"/>
        </w:rPr>
        <w:t>Studenci oraz początkujący naukowcy z</w:t>
      </w:r>
      <w:r>
        <w:rPr>
          <w:rFonts w:ascii="Calibri" w:eastAsia="Calibri" w:hAnsi="Calibri"/>
          <w:sz w:val="22"/>
          <w:szCs w:val="22"/>
          <w:lang w:eastAsia="en-US"/>
        </w:rPr>
        <w:t xml:space="preserve"> Europy Centralnej, W</w:t>
      </w:r>
      <w:r w:rsidR="00E3678F">
        <w:rPr>
          <w:rFonts w:ascii="Calibri" w:eastAsia="Calibri" w:hAnsi="Calibri"/>
          <w:sz w:val="22"/>
          <w:szCs w:val="22"/>
          <w:lang w:eastAsia="en-US"/>
        </w:rPr>
        <w:t>s</w:t>
      </w:r>
      <w:r>
        <w:rPr>
          <w:rFonts w:ascii="Calibri" w:eastAsia="Calibri" w:hAnsi="Calibri"/>
          <w:sz w:val="22"/>
          <w:szCs w:val="22"/>
          <w:lang w:eastAsia="en-US"/>
        </w:rPr>
        <w:t xml:space="preserve">chodniej i Południowo-Wschodniej (CEE/SEE) </w:t>
      </w:r>
      <w:r w:rsidR="003E58D6">
        <w:rPr>
          <w:rFonts w:ascii="Calibri" w:eastAsia="Calibri" w:hAnsi="Calibri"/>
          <w:sz w:val="22"/>
          <w:szCs w:val="22"/>
          <w:lang w:eastAsia="en-US"/>
        </w:rPr>
        <w:t>oraz</w:t>
      </w:r>
      <w:r>
        <w:rPr>
          <w:rFonts w:ascii="Calibri" w:eastAsia="Calibri" w:hAnsi="Calibri"/>
          <w:sz w:val="22"/>
          <w:szCs w:val="22"/>
          <w:lang w:eastAsia="en-US"/>
        </w:rPr>
        <w:t xml:space="preserve"> Bawarii mają możliwość ubiegania się o stypendia na szkoły letnie prowadzone przez Bawarskie i Wschodnio-Europejskie szkoły wyższe (z wyłączeniem kursów językowych).</w:t>
      </w:r>
    </w:p>
    <w:p w14:paraId="56A21B5B" w14:textId="42D8ADAF" w:rsidR="009E08FF" w:rsidRDefault="009E08FF" w:rsidP="009E08FF">
      <w:pPr>
        <w:spacing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Kraje należące do CEE/SEE:</w:t>
      </w:r>
    </w:p>
    <w:p w14:paraId="0D8BF329" w14:textId="62163CB0" w:rsidR="009E08FF" w:rsidRPr="009E08FF" w:rsidRDefault="009E08FF" w:rsidP="009E08FF">
      <w:pPr>
        <w:spacing w:line="259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Albania, Białoruś, Bośnia i Hercegowina, Bułgaria, Chorwacja, Estonia, Węgry, Kosowo, Łotwa, Litwa, Mołdawia, Montenegro, Północna Macedonia, Polska, Rumunia, Rosja, Serbia, Słowenia, Słowacja, Ukraina.</w:t>
      </w:r>
    </w:p>
    <w:p w14:paraId="24617195" w14:textId="0AC24EF5" w:rsidR="009E08FF" w:rsidRPr="009E08FF" w:rsidRDefault="009E08FF" w:rsidP="009E08FF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E08FF">
        <w:rPr>
          <w:rFonts w:ascii="Calibri" w:eastAsia="Calibri" w:hAnsi="Calibri"/>
          <w:sz w:val="22"/>
          <w:szCs w:val="22"/>
          <w:lang w:eastAsia="en-US"/>
        </w:rPr>
        <w:t>Program stypendialny kierowany jest d</w:t>
      </w:r>
      <w:r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="003E58D6">
        <w:rPr>
          <w:rFonts w:ascii="Calibri" w:eastAsia="Calibri" w:hAnsi="Calibri"/>
          <w:sz w:val="22"/>
          <w:szCs w:val="22"/>
          <w:lang w:eastAsia="en-US"/>
        </w:rPr>
        <w:t xml:space="preserve">studentów </w:t>
      </w:r>
      <w:r>
        <w:rPr>
          <w:rFonts w:ascii="Calibri" w:eastAsia="Calibri" w:hAnsi="Calibri"/>
          <w:sz w:val="22"/>
          <w:szCs w:val="22"/>
          <w:lang w:eastAsia="en-US"/>
        </w:rPr>
        <w:t xml:space="preserve">wszystkich </w:t>
      </w:r>
      <w:r w:rsidR="003E58D6">
        <w:rPr>
          <w:rFonts w:ascii="Calibri" w:eastAsia="Calibri" w:hAnsi="Calibri"/>
          <w:sz w:val="22"/>
          <w:szCs w:val="22"/>
          <w:lang w:eastAsia="en-US"/>
        </w:rPr>
        <w:t>kierunków</w:t>
      </w:r>
      <w:r>
        <w:rPr>
          <w:rFonts w:ascii="Calibri" w:eastAsia="Calibri" w:hAnsi="Calibri"/>
          <w:sz w:val="22"/>
          <w:szCs w:val="22"/>
          <w:lang w:eastAsia="en-US"/>
        </w:rPr>
        <w:t xml:space="preserve"> i pokrywa czesne za pobierane kursy (w tym dodatkowe moduły, wyjazdy itd.) dla uczestników specjalistycznych kursów prowadzonych w instytucjach szkolnictwa wyższego w Bawarii oraz w CEE/SEE. </w:t>
      </w:r>
      <w:r w:rsidRPr="009E08FF">
        <w:rPr>
          <w:rFonts w:ascii="Calibri" w:eastAsia="Calibri" w:hAnsi="Calibri"/>
          <w:sz w:val="22"/>
          <w:szCs w:val="22"/>
          <w:lang w:eastAsia="en-US"/>
        </w:rPr>
        <w:t>Możliwa jest również dotacja na pokrycie kosztów zakwaterowania (jeśli n</w:t>
      </w:r>
      <w:r>
        <w:rPr>
          <w:rFonts w:ascii="Calibri" w:eastAsia="Calibri" w:hAnsi="Calibri"/>
          <w:sz w:val="22"/>
          <w:szCs w:val="22"/>
          <w:lang w:eastAsia="en-US"/>
        </w:rPr>
        <w:t>ie są one zawarte w opłatach za kursy).</w:t>
      </w:r>
    </w:p>
    <w:p w14:paraId="73855EC5" w14:textId="2701166A" w:rsidR="002A6C04" w:rsidRPr="002A6C04" w:rsidRDefault="002A6C04" w:rsidP="002A6C04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A6C04">
        <w:rPr>
          <w:rFonts w:ascii="Calibri" w:eastAsia="Calibri" w:hAnsi="Calibri"/>
          <w:sz w:val="22"/>
          <w:szCs w:val="22"/>
          <w:lang w:eastAsia="en-US"/>
        </w:rPr>
        <w:t>Możliwe jest ubieganie się o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pokrycie kosztów każdej szkoły letniej, odbywającej się w roku 2021 (</w:t>
      </w:r>
      <w:r w:rsidR="003E58D6">
        <w:rPr>
          <w:rFonts w:ascii="Calibri" w:eastAsia="Calibri" w:hAnsi="Calibri"/>
          <w:sz w:val="22"/>
          <w:szCs w:val="22"/>
          <w:lang w:eastAsia="en-US"/>
        </w:rPr>
        <w:t>również po jej zakończeniu</w:t>
      </w:r>
      <w:r>
        <w:rPr>
          <w:rFonts w:ascii="Calibri" w:eastAsia="Calibri" w:hAnsi="Calibri"/>
          <w:sz w:val="22"/>
          <w:szCs w:val="22"/>
          <w:lang w:eastAsia="en-US"/>
        </w:rPr>
        <w:t xml:space="preserve">). </w:t>
      </w:r>
      <w:r w:rsidRPr="002A6C04">
        <w:rPr>
          <w:rFonts w:ascii="Calibri" w:eastAsia="Calibri" w:hAnsi="Calibri"/>
          <w:sz w:val="22"/>
          <w:szCs w:val="22"/>
          <w:lang w:eastAsia="en-US"/>
        </w:rPr>
        <w:t xml:space="preserve">Oferta jest skierowana do studentów oraz początkujących naukowców, którzy </w:t>
      </w:r>
      <w:r>
        <w:rPr>
          <w:rFonts w:ascii="Calibri" w:eastAsia="Calibri" w:hAnsi="Calibri"/>
          <w:sz w:val="22"/>
          <w:szCs w:val="22"/>
          <w:lang w:eastAsia="en-US"/>
        </w:rPr>
        <w:t>indywidualnie zapisali się na kursy i uczestniczą w nich na własny koszt.</w:t>
      </w:r>
    </w:p>
    <w:p w14:paraId="2EBA19FB" w14:textId="682D5CCF" w:rsidR="002A6C04" w:rsidRPr="002A6C04" w:rsidRDefault="002A6C04" w:rsidP="002A6C04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A6C04">
        <w:rPr>
          <w:rFonts w:ascii="Calibri" w:eastAsia="Calibri" w:hAnsi="Calibri"/>
          <w:sz w:val="22"/>
          <w:szCs w:val="22"/>
          <w:lang w:eastAsia="en-US"/>
        </w:rPr>
        <w:t xml:space="preserve">Termin składania aplikacji: </w:t>
      </w:r>
      <w:r w:rsidRPr="002A6C04">
        <w:rPr>
          <w:rFonts w:ascii="Calibri" w:eastAsia="Calibri" w:hAnsi="Calibri"/>
          <w:b/>
          <w:bCs/>
          <w:sz w:val="22"/>
          <w:szCs w:val="22"/>
          <w:lang w:eastAsia="en-US"/>
        </w:rPr>
        <w:t>stale możliwe</w:t>
      </w:r>
      <w:r w:rsidRPr="002A6C04">
        <w:rPr>
          <w:rFonts w:ascii="Calibri" w:eastAsia="Calibri" w:hAnsi="Calibri"/>
          <w:sz w:val="22"/>
          <w:szCs w:val="22"/>
          <w:lang w:eastAsia="en-US"/>
        </w:rPr>
        <w:br/>
        <w:t>(</w:t>
      </w:r>
      <w:r w:rsidRPr="002A6C04">
        <w:rPr>
          <w:rFonts w:ascii="Calibri" w:eastAsia="Calibri" w:hAnsi="Calibri"/>
          <w:sz w:val="22"/>
          <w:szCs w:val="22"/>
          <w:lang w:eastAsia="en-US"/>
        </w:rPr>
        <w:t>do wyczerpania funduszy</w:t>
      </w:r>
      <w:r w:rsidRPr="002A6C04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34837BC4" w14:textId="6B14CF34" w:rsidR="002A6C04" w:rsidRPr="002A6C04" w:rsidRDefault="002A6C04" w:rsidP="002A6C04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E58D6">
        <w:rPr>
          <w:rFonts w:ascii="Calibri" w:eastAsia="Calibri" w:hAnsi="Calibri"/>
          <w:sz w:val="22"/>
          <w:szCs w:val="22"/>
          <w:lang w:eastAsia="en-US"/>
        </w:rPr>
        <w:t xml:space="preserve">Dokumenty aplikacyjne można znaleźć tu: </w:t>
      </w:r>
    </w:p>
    <w:p w14:paraId="332FCFEB" w14:textId="201B34E6" w:rsidR="002A6C04" w:rsidRPr="002A6C04" w:rsidRDefault="002A6C04" w:rsidP="002A6C04">
      <w:pPr>
        <w:numPr>
          <w:ilvl w:val="0"/>
          <w:numId w:val="1"/>
        </w:num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8" w:history="1">
        <w:r w:rsidRPr="00E57B32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 xml:space="preserve">zaproszenie do składania wniosków </w:t>
        </w:r>
        <w:r w:rsidR="00E57B32" w:rsidRPr="00E57B32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 xml:space="preserve">na rok </w:t>
        </w:r>
        <w:r w:rsidR="00E57B32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 xml:space="preserve">2021 </w:t>
        </w:r>
      </w:hyperlink>
    </w:p>
    <w:p w14:paraId="4C48294F" w14:textId="6DFC2E91" w:rsidR="002A6C04" w:rsidRPr="002A6C04" w:rsidRDefault="002A6C04" w:rsidP="002A6C04">
      <w:pPr>
        <w:numPr>
          <w:ilvl w:val="0"/>
          <w:numId w:val="1"/>
        </w:num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9" w:history="1">
        <w:r w:rsidR="00E57B32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 xml:space="preserve">formularz o ochronie danych </w:t>
        </w:r>
      </w:hyperlink>
    </w:p>
    <w:p w14:paraId="0765ABB9" w14:textId="125A83E4" w:rsidR="002A6C04" w:rsidRPr="002A6C04" w:rsidRDefault="002A6C04" w:rsidP="002A6C04">
      <w:pPr>
        <w:numPr>
          <w:ilvl w:val="0"/>
          <w:numId w:val="1"/>
        </w:num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10" w:history="1">
        <w:r w:rsidR="00E57B32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 xml:space="preserve">formularz aplikacyjny na rok 2021 </w:t>
        </w:r>
      </w:hyperlink>
    </w:p>
    <w:p w14:paraId="62797A86" w14:textId="77777777" w:rsidR="002A6C04" w:rsidRPr="002A6C04" w:rsidRDefault="002A6C04" w:rsidP="002A6C04">
      <w:pPr>
        <w:spacing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2A6C04">
        <w:rPr>
          <w:rFonts w:ascii="Calibri" w:eastAsia="Calibri" w:hAnsi="Calibri"/>
          <w:i/>
          <w:sz w:val="22"/>
          <w:szCs w:val="22"/>
          <w:lang w:eastAsia="en-US"/>
        </w:rPr>
        <w:t>Informacje pochodzą ze strony: https://www.uni-regensburg.de/bayhost/english-1/summer-school-program/index.html</w:t>
      </w:r>
    </w:p>
    <w:p w14:paraId="183BE15F" w14:textId="6C8DAFDE" w:rsidR="00E33D63" w:rsidRPr="002A6C04" w:rsidRDefault="00E33D63" w:rsidP="00E33D63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E33D63" w:rsidRPr="002A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B8961" w14:textId="77777777" w:rsidR="00B8048B" w:rsidRDefault="00B8048B" w:rsidP="00216858">
      <w:pPr>
        <w:spacing w:after="0" w:line="240" w:lineRule="auto"/>
      </w:pPr>
      <w:r>
        <w:separator/>
      </w:r>
    </w:p>
  </w:endnote>
  <w:endnote w:type="continuationSeparator" w:id="0">
    <w:p w14:paraId="27BC37B8" w14:textId="77777777" w:rsidR="00B8048B" w:rsidRDefault="00B8048B" w:rsidP="0021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B0211" w14:textId="77777777" w:rsidR="00B8048B" w:rsidRDefault="00B8048B" w:rsidP="00216858">
      <w:pPr>
        <w:spacing w:after="0" w:line="240" w:lineRule="auto"/>
      </w:pPr>
      <w:r>
        <w:separator/>
      </w:r>
    </w:p>
  </w:footnote>
  <w:footnote w:type="continuationSeparator" w:id="0">
    <w:p w14:paraId="521767A3" w14:textId="77777777" w:rsidR="00B8048B" w:rsidRDefault="00B8048B" w:rsidP="00216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4449"/>
    <w:multiLevelType w:val="multilevel"/>
    <w:tmpl w:val="CD06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xNLCwMDAyNrO0tDRQ0lEKTi0uzszPAykwqgUA5sIPGywAAAA="/>
  </w:docVars>
  <w:rsids>
    <w:rsidRoot w:val="00CE75C5"/>
    <w:rsid w:val="00216858"/>
    <w:rsid w:val="002A6C04"/>
    <w:rsid w:val="002C0F48"/>
    <w:rsid w:val="003E58D6"/>
    <w:rsid w:val="006134EF"/>
    <w:rsid w:val="0069336A"/>
    <w:rsid w:val="0070429F"/>
    <w:rsid w:val="00743BEF"/>
    <w:rsid w:val="007E260C"/>
    <w:rsid w:val="00873E59"/>
    <w:rsid w:val="00972135"/>
    <w:rsid w:val="009B7D0E"/>
    <w:rsid w:val="009E08FF"/>
    <w:rsid w:val="00B8048B"/>
    <w:rsid w:val="00BD5319"/>
    <w:rsid w:val="00CC54D8"/>
    <w:rsid w:val="00CE75C5"/>
    <w:rsid w:val="00E33D63"/>
    <w:rsid w:val="00E3678F"/>
    <w:rsid w:val="00E5303F"/>
    <w:rsid w:val="00E57B32"/>
    <w:rsid w:val="00E6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9666F"/>
  <w15:chartTrackingRefBased/>
  <w15:docId w15:val="{9D249F94-CE79-41FE-A2FE-64C17835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pl-PL" w:eastAsia="ko-K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58"/>
  </w:style>
  <w:style w:type="paragraph" w:styleId="Stopka">
    <w:name w:val="footer"/>
    <w:basedOn w:val="Normalny"/>
    <w:link w:val="StopkaZnak"/>
    <w:uiPriority w:val="99"/>
    <w:unhideWhenUsed/>
    <w:rsid w:val="0021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regensburg.de/assets/bayhost/de/foerderung/Summer_School_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h.users.membersuite.com/community/competitions/competition-details/aacff7b1-00aa-c13c-d948-d2a9b12aeb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ni-regensburg.de/assets/bayhost/de/foerderung/aplication_2021_SoSch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regensburg.de/assets/bayhost/de/foerderung/data_protection_form_2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13</cp:revision>
  <dcterms:created xsi:type="dcterms:W3CDTF">2021-07-09T16:19:00Z</dcterms:created>
  <dcterms:modified xsi:type="dcterms:W3CDTF">2021-07-12T11:07:00Z</dcterms:modified>
</cp:coreProperties>
</file>