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62737" w14:textId="77777777" w:rsidR="00205484" w:rsidRPr="007E5B61" w:rsidRDefault="0072116F">
      <w:pPr>
        <w:pStyle w:val="P68B1DB1-Heading11"/>
        <w:spacing w:before="0" w:after="240"/>
        <w:rPr>
          <w:lang w:val="en-GB"/>
        </w:rPr>
      </w:pPr>
      <w:r w:rsidRPr="007E5B61">
        <w:rPr>
          <w:lang w:val="en-GB"/>
        </w:rPr>
        <w:t>Program stypendialny University of Padua International Excellence</w:t>
      </w:r>
    </w:p>
    <w:p w14:paraId="666B3AA6" w14:textId="117638C9" w:rsidR="00205484" w:rsidRDefault="0072116F">
      <w:r>
        <w:t>Uniwersytet w Padwie oferuje stypendia wysoce utalentowanym przyszłym studentom, którzy chcą uzyskać tytuł licencjata lub magistra w całości w języku angielskim.</w:t>
      </w:r>
      <w:r>
        <w:rPr>
          <w:b/>
        </w:rPr>
        <w:t xml:space="preserve"> </w:t>
      </w:r>
      <w:r>
        <w:t>Charakter programu stypendialnego jest niezwykle selektywny. Stypendium mogą otrzymać tylko k</w:t>
      </w:r>
      <w:r>
        <w:t xml:space="preserve">andydaci z najlepszymi osiągnięciami i wynikami szkolnymi / akademickimi. Oczekuje się, że naukowcy, którzy pomyślnie przejdą proces rekrutacyjny, będą pełnić rolę ambasadorów i reprezentować Uniwersytet </w:t>
      </w:r>
      <w:r w:rsidR="007E5B61">
        <w:t xml:space="preserve">podczas </w:t>
      </w:r>
      <w:r>
        <w:t xml:space="preserve"> wielu wydarze</w:t>
      </w:r>
      <w:r w:rsidR="007E5B61">
        <w:t>ń</w:t>
      </w:r>
      <w:r>
        <w:t>.</w:t>
      </w:r>
    </w:p>
    <w:p w14:paraId="3AB5F20F" w14:textId="7F6D2CE4" w:rsidR="00205484" w:rsidRDefault="0072116F">
      <w:r>
        <w:rPr>
          <w:b/>
        </w:rPr>
        <w:t xml:space="preserve">Kwota stypendium: </w:t>
      </w:r>
      <w:r w:rsidRPr="007E5B61">
        <w:rPr>
          <w:bCs/>
        </w:rPr>
        <w:t xml:space="preserve">zwolnienie </w:t>
      </w:r>
      <w:r w:rsidRPr="007E5B61">
        <w:rPr>
          <w:bCs/>
        </w:rPr>
        <w:t>z</w:t>
      </w:r>
      <w:r>
        <w:t xml:space="preserve"> opłaty + stypendium w wysokości</w:t>
      </w:r>
      <w:r w:rsidR="007E5B61">
        <w:t xml:space="preserve"> </w:t>
      </w:r>
      <w:r w:rsidRPr="007E5B61">
        <w:rPr>
          <w:b/>
          <w:bCs/>
        </w:rPr>
        <w:t>8</w:t>
      </w:r>
      <w:r>
        <w:rPr>
          <w:b/>
        </w:rPr>
        <w:t xml:space="preserve"> 000</w:t>
      </w:r>
      <w:r>
        <w:t> EUR (kwota brutto) rocznie. Jedyna kwota, jaką mają zapłacić stypendyści za każdy rok, to opłata za przyjęcie odpowiadająca podatkowi regionalnemu i </w:t>
      </w:r>
      <w:hyperlink r:id="rId5" w:history="1">
        <w:r>
          <w:rPr>
            <w:rStyle w:val="Hyperlink"/>
            <w:i/>
          </w:rPr>
          <w:t xml:space="preserve"> opłata skarbowa</w:t>
        </w:r>
      </w:hyperlink>
      <w:r>
        <w:t>.</w:t>
      </w:r>
    </w:p>
    <w:p w14:paraId="7113F7AC" w14:textId="16B68E58" w:rsidR="00205484" w:rsidRDefault="0072116F">
      <w:r>
        <w:rPr>
          <w:b/>
        </w:rPr>
        <w:t xml:space="preserve">Czas trwania: </w:t>
      </w:r>
      <w:r>
        <w:t xml:space="preserve">maksymalny czas trwania stypendium </w:t>
      </w:r>
      <w:proofErr w:type="spellStart"/>
      <w:r>
        <w:t>Padua</w:t>
      </w:r>
      <w:proofErr w:type="spellEnd"/>
      <w:r>
        <w:t xml:space="preserve"> International Excellence</w:t>
      </w:r>
      <w:r w:rsidR="007E5B61">
        <w:t xml:space="preserve"> to</w:t>
      </w:r>
      <w:r>
        <w:t xml:space="preserve"> :</w:t>
      </w:r>
    </w:p>
    <w:p w14:paraId="2611739A" w14:textId="7378EA3D" w:rsidR="00205484" w:rsidRDefault="0072116F">
      <w:pPr>
        <w:numPr>
          <w:ilvl w:val="0"/>
          <w:numId w:val="1"/>
        </w:numPr>
      </w:pPr>
      <w:r>
        <w:t xml:space="preserve"> 2 nieprzerwane lata dla kandydatów na studia magisterskie;</w:t>
      </w:r>
    </w:p>
    <w:p w14:paraId="068CA700" w14:textId="77777777" w:rsidR="00205484" w:rsidRDefault="0072116F">
      <w:pPr>
        <w:numPr>
          <w:ilvl w:val="0"/>
          <w:numId w:val="1"/>
        </w:numPr>
      </w:pPr>
      <w:r>
        <w:t>3 nieprzerwane lata dla kandydatów na studia licencjackie i jednolite.</w:t>
      </w:r>
    </w:p>
    <w:p w14:paraId="5CEF6C7C" w14:textId="77777777" w:rsidR="00205484" w:rsidRDefault="0072116F">
      <w:r>
        <w:t xml:space="preserve">Po upływie wskazanego powyżej okresu </w:t>
      </w:r>
      <w:r>
        <w:t>stypendyści będą zobowiązani do pokrycia własnych wydatków oraz czesnego do ukończenia studiów.</w:t>
      </w:r>
    </w:p>
    <w:p w14:paraId="6821C7CE" w14:textId="77777777" w:rsidR="00205484" w:rsidRDefault="0072116F">
      <w:r>
        <w:rPr>
          <w:b/>
        </w:rPr>
        <w:t>Kto może złożyć wniosek</w:t>
      </w:r>
      <w:r>
        <w:t>: wysoce utalentowani przyszli studenci zagraniczni z całego świata, którzy chcą zapisać się na jeden ze </w:t>
      </w:r>
      <w:hyperlink r:id="rId6" w:history="1">
        <w:r>
          <w:rPr>
            <w:rStyle w:val="Hyperlink"/>
          </w:rPr>
          <w:t>stopni </w:t>
        </w:r>
        <w:hyperlink r:id="rId7" w:history="1">
          <w:r>
            <w:rPr>
              <w:rStyle w:val="Hyperlink"/>
            </w:rPr>
            <w:t xml:space="preserve">licencjackich lub magisterskich na </w:t>
          </w:r>
        </w:hyperlink>
        <w:r>
          <w:rPr>
            <w:rStyle w:val="Hyperlink"/>
          </w:rPr>
          <w:t>Uniwersytecie w Padwie, w całości prowadzony w języku angielskim</w:t>
        </w:r>
      </w:hyperlink>
      <w:r>
        <w:t>.</w:t>
      </w:r>
    </w:p>
    <w:p w14:paraId="72FB2637" w14:textId="521CCC2C" w:rsidR="00205484" w:rsidRDefault="0072116F">
      <w:r>
        <w:rPr>
          <w:b/>
        </w:rPr>
        <w:t xml:space="preserve">Jak złożyć wniosek: </w:t>
      </w:r>
      <w:r>
        <w:t>zakwalifikowan</w:t>
      </w:r>
      <w:r w:rsidR="007E5B61">
        <w:t>i</w:t>
      </w:r>
      <w:r>
        <w:t xml:space="preserve"> do udziału w </w:t>
      </w:r>
      <w:r w:rsidR="007E5B61">
        <w:t xml:space="preserve">procesie rekrutacyjnym będą ci kandydaci, którzy </w:t>
      </w:r>
      <w:r>
        <w:t xml:space="preserve"> </w:t>
      </w:r>
      <w:r>
        <w:t>spełnia</w:t>
      </w:r>
      <w:r w:rsidR="007E5B61">
        <w:t xml:space="preserve">ją </w:t>
      </w:r>
      <w:r>
        <w:t xml:space="preserve"> poniższe wymagania</w:t>
      </w:r>
      <w:r w:rsidR="007E5B61">
        <w:t>:</w:t>
      </w:r>
    </w:p>
    <w:p w14:paraId="27F5F9E7" w14:textId="39EDAF0E" w:rsidR="00205484" w:rsidRDefault="007E5B61">
      <w:pPr>
        <w:numPr>
          <w:ilvl w:val="0"/>
          <w:numId w:val="2"/>
        </w:numPr>
      </w:pPr>
      <w:r>
        <w:t>Nie posiadają obywatelstwa włoskiego</w:t>
      </w:r>
      <w:r w:rsidR="0072116F">
        <w:t xml:space="preserve"> (z wyjątkiem podwójnego obywatelstwa, w tym włoskiego);</w:t>
      </w:r>
    </w:p>
    <w:p w14:paraId="2280D861" w14:textId="479ABB84" w:rsidR="00205484" w:rsidRDefault="007E5B61">
      <w:pPr>
        <w:numPr>
          <w:ilvl w:val="0"/>
          <w:numId w:val="2"/>
        </w:numPr>
      </w:pPr>
      <w:r>
        <w:t>Posiadają d</w:t>
      </w:r>
      <w:r w:rsidR="0072116F">
        <w:t>yplom ukończenia szkoły średniej w innym k</w:t>
      </w:r>
      <w:r>
        <w:t>raj</w:t>
      </w:r>
      <w:r w:rsidR="0072116F">
        <w:t>u niż Włochy (dla kandydatów na s</w:t>
      </w:r>
      <w:r w:rsidR="0072116F">
        <w:t>tudia licencjackie lub jednolite studia) lub stopień licencjata uzyskany na zagranicznej uczelni (dla kandydatów na studia magisterskie), umożliwiający przyjęcie do włoskiego systemu uniwersyteckiego;</w:t>
      </w:r>
    </w:p>
    <w:p w14:paraId="43F9C353" w14:textId="3E87AED1" w:rsidR="00205484" w:rsidRDefault="007E5B61">
      <w:pPr>
        <w:numPr>
          <w:ilvl w:val="0"/>
          <w:numId w:val="2"/>
        </w:numPr>
      </w:pPr>
      <w:r>
        <w:t>Nie mieszkają</w:t>
      </w:r>
      <w:r w:rsidR="0072116F">
        <w:t xml:space="preserve"> we Włoszech;</w:t>
      </w:r>
    </w:p>
    <w:p w14:paraId="5FC728EF" w14:textId="1F560536" w:rsidR="00205484" w:rsidRDefault="007E5B61">
      <w:pPr>
        <w:numPr>
          <w:ilvl w:val="0"/>
          <w:numId w:val="2"/>
        </w:numPr>
      </w:pPr>
      <w:r>
        <w:t>U</w:t>
      </w:r>
      <w:r w:rsidR="0072116F">
        <w:t>biegają się o co najmniej j</w:t>
      </w:r>
      <w:r w:rsidR="0072116F">
        <w:t xml:space="preserve">eden z wyżej wymienionych programów studiów prowadzonych w całości w języku angielskim na Uniwersytecie w Padwie. Należy pamietać, iż można ubiegać się o udział w trzech programach zależnie </w:t>
      </w:r>
      <w:r w:rsidR="0072116F" w:rsidRPr="007E5B61">
        <w:rPr>
          <w:bCs/>
        </w:rPr>
        <w:t>od</w:t>
      </w:r>
      <w:r w:rsidR="0072116F">
        <w:t> stopnia studiów.</w:t>
      </w:r>
    </w:p>
    <w:p w14:paraId="767A343C" w14:textId="5798B729" w:rsidR="00205484" w:rsidRDefault="007E5B61">
      <w:r>
        <w:rPr>
          <w:b/>
        </w:rPr>
        <w:t>Kandydaci, którzy spełniają powyższe wymagania</w:t>
      </w:r>
      <w:r w:rsidR="0072116F">
        <w:rPr>
          <w:b/>
        </w:rPr>
        <w:t>, zostan</w:t>
      </w:r>
      <w:r>
        <w:rPr>
          <w:b/>
        </w:rPr>
        <w:t xml:space="preserve">ą </w:t>
      </w:r>
      <w:r w:rsidR="0072116F">
        <w:rPr>
          <w:b/>
        </w:rPr>
        <w:t>autom</w:t>
      </w:r>
      <w:r w:rsidR="0072116F">
        <w:rPr>
          <w:b/>
        </w:rPr>
        <w:t>atycznie uwzględni</w:t>
      </w:r>
      <w:r>
        <w:rPr>
          <w:b/>
        </w:rPr>
        <w:t>eni</w:t>
      </w:r>
      <w:r w:rsidR="0072116F">
        <w:rPr>
          <w:b/>
        </w:rPr>
        <w:t xml:space="preserve"> w procesie rekrutacji</w:t>
      </w:r>
      <w:r>
        <w:rPr>
          <w:b/>
        </w:rPr>
        <w:t xml:space="preserve"> .</w:t>
      </w:r>
      <w:r w:rsidR="0072116F">
        <w:t xml:space="preserve">Nie </w:t>
      </w:r>
      <w:r>
        <w:t>istnieje</w:t>
      </w:r>
      <w:r w:rsidR="0072116F">
        <w:t xml:space="preserve"> osobn</w:t>
      </w:r>
      <w:r>
        <w:t>y</w:t>
      </w:r>
      <w:r w:rsidR="0072116F">
        <w:t xml:space="preserve"> wnios</w:t>
      </w:r>
      <w:r>
        <w:t>ek</w:t>
      </w:r>
      <w:r w:rsidR="0072116F">
        <w:t xml:space="preserve"> ani</w:t>
      </w:r>
      <w:r>
        <w:t xml:space="preserve"> żadne</w:t>
      </w:r>
      <w:r w:rsidR="0072116F">
        <w:t xml:space="preserve"> dodatkow</w:t>
      </w:r>
      <w:r>
        <w:t>e</w:t>
      </w:r>
      <w:r w:rsidR="0072116F">
        <w:t xml:space="preserve"> dokument</w:t>
      </w:r>
      <w:r>
        <w:t>y</w:t>
      </w:r>
      <w:r w:rsidR="0072116F">
        <w:t xml:space="preserve"> szczegółow</w:t>
      </w:r>
      <w:r>
        <w:t>e</w:t>
      </w:r>
      <w:r w:rsidR="0072116F">
        <w:t xml:space="preserve"> poza tymi, które są wymagane do ubiegania się o wybrany kierunek studiów.</w:t>
      </w:r>
    </w:p>
    <w:p w14:paraId="4932D2B7" w14:textId="77777777" w:rsidR="00205484" w:rsidRDefault="0072116F">
      <w:r>
        <w:rPr>
          <w:b/>
        </w:rPr>
        <w:t>Kryteria wyboru</w:t>
      </w:r>
      <w:r>
        <w:t xml:space="preserve">: komitet akademicki każdego programu studiów umieszcza na </w:t>
      </w:r>
      <w:r>
        <w:t>krótkich listach kwalifikujących się kandydatów i przyznaje stypendia najbardziej zasłużonym kandydatom, na podstawie doskonałości akademickiej w ich dziedzinie studiów, jakości i wyników z wcześniejszych etapów nauki.</w:t>
      </w:r>
    </w:p>
    <w:p w14:paraId="3DCA8621" w14:textId="7F7EBEBD" w:rsidR="00205484" w:rsidRDefault="0072116F">
      <w:r>
        <w:lastRenderedPageBreak/>
        <w:t>Stypendia są zarezerwowane dla kandyd</w:t>
      </w:r>
      <w:r>
        <w:t>atów ubiegających się o pierwszy okres aplikacyjny każdego programu studiów. O stypendium będą mog</w:t>
      </w:r>
      <w:r w:rsidR="007E5B61">
        <w:t xml:space="preserve">li </w:t>
      </w:r>
      <w:r>
        <w:t>ubiegać się tylko ci kandydaci, których wnioski wpłyną do </w:t>
      </w:r>
      <w:r>
        <w:rPr>
          <w:b/>
        </w:rPr>
        <w:t>2 czerwca 2021 r</w:t>
      </w:r>
      <w:r>
        <w:t> .</w:t>
      </w:r>
    </w:p>
    <w:p w14:paraId="1D887D0D" w14:textId="1354C8A4" w:rsidR="00205484" w:rsidRPr="007E5B61" w:rsidRDefault="007E5B61">
      <w:pPr>
        <w:rPr>
          <w:lang w:val="en-GB"/>
        </w:rPr>
      </w:pPr>
      <w:r w:rsidRPr="007E5B61">
        <w:rPr>
          <w:b/>
        </w:rPr>
        <w:t>Informacje</w:t>
      </w:r>
      <w:r>
        <w:rPr>
          <w:b/>
          <w:lang w:val="en-GB"/>
        </w:rPr>
        <w:t xml:space="preserve"> </w:t>
      </w:r>
      <w:r w:rsidRPr="007E5B61">
        <w:rPr>
          <w:b/>
        </w:rPr>
        <w:t>dodatkowe</w:t>
      </w:r>
      <w:r w:rsidR="0072116F" w:rsidRPr="007E5B61">
        <w:rPr>
          <w:lang w:val="en-GB"/>
        </w:rPr>
        <w:t>: Global Engagement Office -  Admissions and Welcome Unit:</w:t>
      </w:r>
      <w:r w:rsidR="0072116F" w:rsidRPr="007E5B61">
        <w:rPr>
          <w:lang w:val="en-GB"/>
        </w:rPr>
        <w:t xml:space="preserve"> </w:t>
      </w:r>
      <w:hyperlink r:id="rId8" w:history="1">
        <w:r w:rsidR="0072116F" w:rsidRPr="007E5B61">
          <w:rPr>
            <w:rStyle w:val="Hyperlink"/>
            <w:lang w:val="en-GB"/>
          </w:rPr>
          <w:t>international.admission@unipd.it</w:t>
        </w:r>
      </w:hyperlink>
    </w:p>
    <w:p w14:paraId="18322621" w14:textId="77777777" w:rsidR="00205484" w:rsidRDefault="0072116F">
      <w:pPr>
        <w:pStyle w:val="P68B1DB1-Normal2"/>
      </w:pPr>
      <w:r>
        <w:t>Informacje pochodzą ze stron: https://www.unipd.it/en/scholarships</w:t>
      </w:r>
    </w:p>
    <w:sectPr w:rsidR="00205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FA73A5"/>
    <w:multiLevelType w:val="multilevel"/>
    <w:tmpl w:val="820C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530D34"/>
    <w:multiLevelType w:val="multilevel"/>
    <w:tmpl w:val="7DA8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E402D9"/>
    <w:multiLevelType w:val="multilevel"/>
    <w:tmpl w:val="C3EA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4B6128"/>
    <w:multiLevelType w:val="multilevel"/>
    <w:tmpl w:val="24FA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05E"/>
    <w:rsid w:val="00205484"/>
    <w:rsid w:val="0072116F"/>
    <w:rsid w:val="007E5B61"/>
    <w:rsid w:val="00A77925"/>
    <w:rsid w:val="00AA4F61"/>
    <w:rsid w:val="00F6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B575"/>
  <w15:chartTrackingRefBased/>
  <w15:docId w15:val="{3A14FCB2-B410-4C46-9CA3-BE02B614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20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05E"/>
    <w:rPr>
      <w:rFonts w:asciiTheme="majorHAnsi" w:eastAsiaTheme="majorEastAsia" w:hAnsiTheme="majorHAnsi" w:cstheme="majorBidi"/>
      <w:color w:val="2E74B5" w:themeColor="accent1" w:themeShade="BF"/>
      <w:sz w:val="32"/>
    </w:rPr>
  </w:style>
  <w:style w:type="character" w:styleId="Hyperlink">
    <w:name w:val="Hyperlink"/>
    <w:basedOn w:val="DefaultParagraphFont"/>
    <w:uiPriority w:val="99"/>
    <w:unhideWhenUsed/>
    <w:rsid w:val="00F6205E"/>
    <w:rPr>
      <w:color w:val="0563C1" w:themeColor="hyperlink"/>
      <w:u w:val="single"/>
    </w:rPr>
  </w:style>
  <w:style w:type="paragraph" w:customStyle="1" w:styleId="P68B1DB1-Heading11">
    <w:name w:val="P68B1DB1-Heading11"/>
    <w:basedOn w:val="Heading1"/>
    <w:rPr>
      <w:b/>
    </w:rPr>
  </w:style>
  <w:style w:type="paragraph" w:customStyle="1" w:styleId="P68B1DB1-Normal2">
    <w:name w:val="P68B1DB1-Normal2"/>
    <w:basedOn w:val="Normal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2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.admission@unipd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pd.it/en/english-degre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pd.it/en/english-degrees" TargetMode="External"/><Relationship Id="rId5" Type="http://schemas.openxmlformats.org/officeDocument/2006/relationships/hyperlink" Target="https://www.unipd.it/en/revenue-stam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fundacja_d_s@outlook.com</dc:creator>
  <cp:keywords/>
  <dc:description/>
  <cp:lastModifiedBy>Anna</cp:lastModifiedBy>
  <cp:revision>2</cp:revision>
  <dcterms:created xsi:type="dcterms:W3CDTF">2021-02-01T13:46:00Z</dcterms:created>
  <dcterms:modified xsi:type="dcterms:W3CDTF">2021-02-01T13:46:00Z</dcterms:modified>
</cp:coreProperties>
</file>