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CE1D0" w14:textId="39D7B142" w:rsidR="00BD2FB2" w:rsidRPr="00890F4C" w:rsidRDefault="00AF0016" w:rsidP="002338BD">
      <w:pPr>
        <w:jc w:val="both"/>
      </w:pPr>
      <w:r w:rsidRPr="00890F4C">
        <w:t>Europejska Nagroda Prasowa 2021</w:t>
      </w:r>
    </w:p>
    <w:p w14:paraId="22B7F3BD" w14:textId="06A5EE98" w:rsidR="00AF0016" w:rsidRDefault="00AF0016" w:rsidP="002338BD">
      <w:pPr>
        <w:jc w:val="both"/>
      </w:pPr>
      <w:r>
        <w:t xml:space="preserve">Dobre dziennikarstwo jest jedną z oznak cywilizowanego społeczeństwa. </w:t>
      </w:r>
      <w:r w:rsidR="00301560">
        <w:t>To właśnie n</w:t>
      </w:r>
      <w:r>
        <w:t xml:space="preserve">iezależni i krytyczni dziennikarze stoją na straży demokracji. </w:t>
      </w:r>
      <w:r w:rsidR="00301560">
        <w:t>Jak co roku</w:t>
      </w:r>
      <w:r>
        <w:t xml:space="preserve">, Europejska Nagroda Prasowa pragnie być znamieniem dziennikarstwa najwyższej jakości, tu w Europie. Po przez nagradzanie, </w:t>
      </w:r>
      <w:r w:rsidR="00301560">
        <w:t>wspomaganie</w:t>
      </w:r>
      <w:r>
        <w:t xml:space="preserve"> i edukowanie dziennikarzy, Europejska Nagroda Prasowa </w:t>
      </w:r>
      <w:r w:rsidR="00701DC7">
        <w:t xml:space="preserve">podkreśla jak ważna jest </w:t>
      </w:r>
      <w:r w:rsidR="00301560">
        <w:t xml:space="preserve">najwyższa </w:t>
      </w:r>
      <w:r w:rsidR="00701DC7">
        <w:t xml:space="preserve">jakość środków przekazu oraz wsparcie dla dziennikarzy, którzy w swoich wysiłkach przyczyniają się do </w:t>
      </w:r>
      <w:r w:rsidR="00301560">
        <w:t xml:space="preserve">tworzenia </w:t>
      </w:r>
      <w:r w:rsidR="00701DC7">
        <w:t>niezależn</w:t>
      </w:r>
      <w:r w:rsidR="00E70516">
        <w:t>ych</w:t>
      </w:r>
      <w:r w:rsidR="00701DC7">
        <w:t xml:space="preserve"> i pluralistyczn</w:t>
      </w:r>
      <w:r w:rsidR="00E70516">
        <w:t>ych</w:t>
      </w:r>
      <w:r w:rsidR="00701DC7">
        <w:t xml:space="preserve"> medi</w:t>
      </w:r>
      <w:r w:rsidR="00E70516">
        <w:t>ów</w:t>
      </w:r>
      <w:r w:rsidR="00701DC7">
        <w:t xml:space="preserve">. Kluczową sprawą jest, aby dziennikarze stworzyli jedną wspólnotę, która nie tylko </w:t>
      </w:r>
      <w:r w:rsidR="00301560">
        <w:t>klasuje się jako najlepsza</w:t>
      </w:r>
      <w:r w:rsidR="00701DC7">
        <w:t xml:space="preserve">, ale także cały czas się o nią stara. </w:t>
      </w:r>
      <w:r w:rsidR="00E70516">
        <w:t xml:space="preserve">Wspólnotę, gdzie wspólnymi siłami próbuje się pokonać przeciwników, którzy mogą okazać się zbyt silni dla jednostki lub pojedynczej organizacji, a także gdzie decydującymi </w:t>
      </w:r>
      <w:r w:rsidR="00301560">
        <w:t>kwestiami</w:t>
      </w:r>
      <w:r w:rsidR="00E70516">
        <w:t xml:space="preserve"> są dobre raportowanie, bystra analiza oraz szczere komentarze.</w:t>
      </w:r>
    </w:p>
    <w:p w14:paraId="2B903856" w14:textId="765286D6" w:rsidR="00E70516" w:rsidRDefault="00E70516" w:rsidP="002338BD">
      <w:pPr>
        <w:jc w:val="both"/>
      </w:pPr>
      <w:r>
        <w:t>Kto może wziąć udział? Uprawnionymi do wzięcia udziału są dziennikarze ze wszystkich</w:t>
      </w:r>
      <w:r w:rsidR="00301560">
        <w:t>,</w:t>
      </w:r>
      <w:r>
        <w:t xml:space="preserve"> </w:t>
      </w:r>
      <w:r w:rsidR="00301560">
        <w:t xml:space="preserve">zgodnie z definicją Rady Europy, </w:t>
      </w:r>
      <w:r>
        <w:t xml:space="preserve">czterdziestu siedmiu krajów Europy. Nie tylko dziennikarze pracujący w Europie, ale także ci, którzy piszą dla organizacji medialnych czy blogów europejskich mogą </w:t>
      </w:r>
      <w:r w:rsidR="00D30BDB">
        <w:t>przedstawić swoje prace. Złożone prace muszą zostać opublikowane pomiędzy 1 grudnia 2019 a 31 grudnia 2020.</w:t>
      </w:r>
    </w:p>
    <w:p w14:paraId="7EC83925" w14:textId="58DEBAA9" w:rsidR="00C8646A" w:rsidRDefault="00D30BDB" w:rsidP="002338BD">
      <w:pPr>
        <w:jc w:val="both"/>
      </w:pPr>
      <w:r>
        <w:t>Ilość artykułów: Prosimy o nie wysyłanie prac dłuższych niż na pięć tysięcy słów. Artykuły o objętość większej niż wskazana są obciążeniem dla naszym zasobów tłumaczeniowych i komisji oceniających. Możliwe jest składanie jednej pracy na jedną osobę w kategoriach: Dziennikarstwo Śledcze, Wybitnym Reportażu oraz Nagroda za Innowacyjność. Dla Nagrody za</w:t>
      </w:r>
      <w:r w:rsidR="00C8646A">
        <w:t xml:space="preserve"> </w:t>
      </w:r>
      <w:r w:rsidR="00890F4C">
        <w:t>Krytykę</w:t>
      </w:r>
      <w:r w:rsidR="00C8646A">
        <w:t xml:space="preserve"> można dostarczyć trzy prace na jedną osobę. Jeśli taka praca wchodziłaby w skład serii, moż</w:t>
      </w:r>
      <w:r w:rsidR="00301560">
        <w:t>na</w:t>
      </w:r>
      <w:r w:rsidR="00C8646A">
        <w:t xml:space="preserve"> o tym wspomnieć w formularzu zgłoszeniowym.</w:t>
      </w:r>
    </w:p>
    <w:p w14:paraId="07D3B94F" w14:textId="71BEF455" w:rsidR="00D30BDB" w:rsidRDefault="00C8646A" w:rsidP="002338BD">
      <w:pPr>
        <w:jc w:val="both"/>
      </w:pPr>
      <w:r>
        <w:t xml:space="preserve">Różne rodzaje dziennikarstwa: </w:t>
      </w:r>
      <w:r w:rsidR="00E277AB">
        <w:t>Tekst powinien stanowić dominującą część Twojego zgłoszenia. Aktualnie, nasze procedury oceniania mają na celu ocenienie dziennikarstwa pisemnego (z materiałami pomocniczymi).</w:t>
      </w:r>
      <w:r>
        <w:t xml:space="preserve"> </w:t>
      </w:r>
      <w:r w:rsidR="00E277AB">
        <w:t>Niestety oznacza to, że tym razem nie jesteśmy w stanie ocenić podcastów, filmów dokumentalnych, filmów, transmisji telewizyjnych czy innego rodzaju dziennikarstwa, które nie bazuje na dziennikarstwie pisemnym.</w:t>
      </w:r>
    </w:p>
    <w:p w14:paraId="45B05EAF" w14:textId="338161F9" w:rsidR="00E277AB" w:rsidRDefault="00E277AB" w:rsidP="002338BD">
      <w:pPr>
        <w:jc w:val="both"/>
      </w:pPr>
      <w:r>
        <w:t xml:space="preserve">Język artykułu: Prosimy o wysyłanie prac w języku oryginalnej, pierwotnej publikacji. Artykuły wybrane do długiej listy zostaną przetłumaczone na język angielski. </w:t>
      </w:r>
      <w:r w:rsidR="00890F4C">
        <w:t>Pozwala się na posiadanie własnego tłumaczenia pracy na język angielski. Jednakże w takim wypadku prosimy o dołączenie owego tłumaczenia do składanej pracy.  Jeśli uczestnik nie posiada własnego tłumaczenia na język angielski, jest możliwość do wysyłanie prac tylko w oryginalnym języku pierwotnej publikacji.</w:t>
      </w:r>
    </w:p>
    <w:p w14:paraId="059849C7" w14:textId="50D4B5BD" w:rsidR="00890F4C" w:rsidRDefault="00890F4C" w:rsidP="002338BD">
      <w:pPr>
        <w:jc w:val="both"/>
      </w:pPr>
      <w:r>
        <w:t xml:space="preserve">Wyznaczono cztery nagroda, każda po dziesięć tysięcy euro. Co więcej, skład oceniający może przyznać jedną Nagrodę Specjalną. </w:t>
      </w:r>
    </w:p>
    <w:p w14:paraId="0B4CE2CA" w14:textId="1E5E57C6" w:rsidR="00890F4C" w:rsidRDefault="00890F4C" w:rsidP="002338BD">
      <w:pPr>
        <w:pStyle w:val="Akapitzlist"/>
        <w:numPr>
          <w:ilvl w:val="0"/>
          <w:numId w:val="1"/>
        </w:numPr>
        <w:jc w:val="both"/>
      </w:pPr>
      <w:r>
        <w:t>Nagroda za Najlepsze Dziennikarstwo Śledcze – za wysiłek indywidualny lub zespołowy, który zrobił najwięcej, aby pokazać fakt</w:t>
      </w:r>
      <w:r w:rsidR="00301560">
        <w:t>y</w:t>
      </w:r>
      <w:r>
        <w:t>, które mają prawo wyjść na światło dzienne.</w:t>
      </w:r>
    </w:p>
    <w:p w14:paraId="577ED71E" w14:textId="2FE00260" w:rsidR="00890F4C" w:rsidRDefault="00890F4C" w:rsidP="002338BD">
      <w:pPr>
        <w:pStyle w:val="Akapitzlist"/>
        <w:numPr>
          <w:ilvl w:val="0"/>
          <w:numId w:val="1"/>
        </w:numPr>
        <w:jc w:val="both"/>
      </w:pPr>
      <w:r>
        <w:t>Nagroda za Wybitny Reportaż – za najlepsze reportaże i felietony, które przedstawiają najważniejsze kwestie w kraju i za granicą.</w:t>
      </w:r>
    </w:p>
    <w:p w14:paraId="3FC7DF69" w14:textId="19F1B8F7" w:rsidR="00890F4C" w:rsidRDefault="00890F4C" w:rsidP="002338BD">
      <w:pPr>
        <w:pStyle w:val="Akapitzlist"/>
        <w:numPr>
          <w:ilvl w:val="0"/>
          <w:numId w:val="1"/>
        </w:numPr>
        <w:jc w:val="both"/>
      </w:pPr>
      <w:r>
        <w:t xml:space="preserve">Nagroda za Najlepszą Krytykę – dla komentatora, </w:t>
      </w:r>
      <w:r w:rsidR="0094766A">
        <w:t>felietonisty lub redaktora, którego praca miała znaczący wpływ.</w:t>
      </w:r>
    </w:p>
    <w:p w14:paraId="2CC77382" w14:textId="20D2BE44" w:rsidR="0094766A" w:rsidRDefault="0094766A" w:rsidP="002338BD">
      <w:pPr>
        <w:pStyle w:val="Akapitzlist"/>
        <w:numPr>
          <w:ilvl w:val="0"/>
          <w:numId w:val="1"/>
        </w:numPr>
        <w:jc w:val="both"/>
      </w:pPr>
      <w:r>
        <w:t>Nagroda za Innowacyjność – za najlepszy pomysł – prezentacyjny, techniczny lub w kwestii technik redaktorskich – który wniosła wyraźny wkład w przyszłe dziennikarstwo.</w:t>
      </w:r>
    </w:p>
    <w:p w14:paraId="0DD02879" w14:textId="2D2CDF55" w:rsidR="0094766A" w:rsidRDefault="0094766A" w:rsidP="002338BD">
      <w:pPr>
        <w:pStyle w:val="Akapitzlist"/>
        <w:numPr>
          <w:ilvl w:val="0"/>
          <w:numId w:val="1"/>
        </w:numPr>
        <w:jc w:val="both"/>
      </w:pPr>
      <w:r>
        <w:t xml:space="preserve">Nagroda Specjalna – od 2013 </w:t>
      </w:r>
      <w:r w:rsidR="00301560">
        <w:t>komisja</w:t>
      </w:r>
      <w:r>
        <w:t xml:space="preserve"> oceniając</w:t>
      </w:r>
      <w:r w:rsidR="00301560">
        <w:t>a</w:t>
      </w:r>
      <w:r>
        <w:t xml:space="preserve"> ma możliwość przyznawania nagrody specjalnej dla wybitnych jednostek w redagowani</w:t>
      </w:r>
      <w:r w:rsidR="00301560">
        <w:t>u</w:t>
      </w:r>
      <w:r>
        <w:t xml:space="preserve"> czy innej kategorii, w tym pisaniu reportaży, felietonów oraz rzecznictwie.</w:t>
      </w:r>
    </w:p>
    <w:p w14:paraId="4FD9F93D" w14:textId="1A8C0096" w:rsidR="0094766A" w:rsidRPr="00AF0016" w:rsidRDefault="0094766A" w:rsidP="002338BD">
      <w:pPr>
        <w:jc w:val="both"/>
      </w:pPr>
      <w:r>
        <w:lastRenderedPageBreak/>
        <w:t xml:space="preserve">Termin końcowy upływa 11 grudnia 2020.  </w:t>
      </w:r>
    </w:p>
    <w:sectPr w:rsidR="0094766A" w:rsidRPr="00AF0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7676A"/>
    <w:multiLevelType w:val="hybridMultilevel"/>
    <w:tmpl w:val="9738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16"/>
    <w:rsid w:val="002338BD"/>
    <w:rsid w:val="00301560"/>
    <w:rsid w:val="00701DC7"/>
    <w:rsid w:val="00890F4C"/>
    <w:rsid w:val="0094766A"/>
    <w:rsid w:val="00AF0016"/>
    <w:rsid w:val="00BD2FB2"/>
    <w:rsid w:val="00C8646A"/>
    <w:rsid w:val="00D30BDB"/>
    <w:rsid w:val="00E277AB"/>
    <w:rsid w:val="00E7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816E"/>
  <w15:chartTrackingRefBased/>
  <w15:docId w15:val="{DC4CA61B-3AB6-45DD-A21D-C9EC2CA8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Goral Zuzanna</dc:creator>
  <cp:keywords/>
  <dc:description/>
  <cp:lastModifiedBy>Goral Zuzanna</cp:lastModifiedBy>
  <cp:revision>4</cp:revision>
  <dcterms:created xsi:type="dcterms:W3CDTF">2020-11-11T13:53:00Z</dcterms:created>
  <dcterms:modified xsi:type="dcterms:W3CDTF">2020-11-12T18:32:00Z</dcterms:modified>
</cp:coreProperties>
</file>