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B1" w:rsidRDefault="00CE5FF5">
      <w:pPr>
        <w:pStyle w:val="Nagwek1"/>
        <w:keepNext w:val="0"/>
        <w:keepLines w:val="0"/>
        <w:shd w:val="clear" w:color="auto" w:fill="FFFFFF"/>
        <w:spacing w:before="220" w:after="220" w:line="270" w:lineRule="auto"/>
        <w:rPr>
          <w:rFonts w:ascii="Lora" w:eastAsia="Lora" w:hAnsi="Lora" w:cs="Lora"/>
          <w:b/>
          <w:color w:val="333333"/>
          <w:sz w:val="39"/>
          <w:szCs w:val="39"/>
          <w:highlight w:val="white"/>
        </w:rPr>
      </w:pPr>
      <w:bookmarkStart w:id="0" w:name="_5be8ibhevlz1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>Stypendium im. Alberta Einsteina dla młodych myślicieli</w:t>
      </w:r>
    </w:p>
    <w:p w:rsidR="007E1CB1" w:rsidRDefault="00CE5FF5" w:rsidP="00CE5FF5">
      <w:pPr>
        <w:shd w:val="clear" w:color="auto" w:fill="FFFFFF"/>
        <w:spacing w:line="30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Dwie niemieckie fundacje, Einstein Forum i Daimler and Benz </w:t>
      </w:r>
      <w:proofErr w:type="spellStart"/>
      <w:r>
        <w:rPr>
          <w:rFonts w:ascii="Times New Roman" w:eastAsia="Times New Roman" w:hAnsi="Times New Roman" w:cs="Times New Roman"/>
        </w:rPr>
        <w:t>Foundation</w:t>
      </w:r>
      <w:proofErr w:type="spellEnd"/>
      <w:r>
        <w:rPr>
          <w:rFonts w:ascii="Times New Roman" w:eastAsia="Times New Roman" w:hAnsi="Times New Roman" w:cs="Times New Roman"/>
        </w:rPr>
        <w:t xml:space="preserve">, oferują stypendium dla wybitnych młodych myślicieli, którzy chcą </w:t>
      </w:r>
      <w:r w:rsidR="002A7277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realizować projekt w nowej dla siebie dziedzinie, niezwiązanej z ich wcześniejszymi pracami badawczymi. Dzięki stypendium fundacje chcą wesprzeć tych, którzy oprócz tego, że osiągają znakomite efekty w swojej specjalizacji, są - na wzór Alberta Einsteina - otwarci na inne teorie pochodzące z innych dziedzin naukowych.</w:t>
      </w:r>
    </w:p>
    <w:p w:rsidR="007E1CB1" w:rsidRDefault="00CE5FF5" w:rsidP="00CE5FF5">
      <w:pPr>
        <w:shd w:val="clear" w:color="auto" w:fill="FFFFFF"/>
        <w:spacing w:before="220" w:after="220" w:line="301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Stypendium obejmuje zakwaterowanie na okres 5-6 miesięcy w domu letniskowym w </w:t>
      </w:r>
      <w:proofErr w:type="spellStart"/>
      <w:r>
        <w:rPr>
          <w:rFonts w:ascii="Times New Roman" w:eastAsia="Times New Roman" w:hAnsi="Times New Roman" w:cs="Times New Roman"/>
        </w:rPr>
        <w:t>Caputh</w:t>
      </w:r>
      <w:proofErr w:type="spellEnd"/>
      <w:r>
        <w:rPr>
          <w:rFonts w:ascii="Times New Roman" w:eastAsia="Times New Roman" w:hAnsi="Times New Roman" w:cs="Times New Roman"/>
        </w:rPr>
        <w:t>, w Brandenburgii, należącym niegdyś do Einsteina, usytuowanym w pobliżu uniwersytetów i instytucji akademickich Poczdamu i Berlina. Kwota stypendium wynosi 10 000 euro oraz zwrot kosztów podróży.</w:t>
      </w:r>
    </w:p>
    <w:p w:rsidR="007E1CB1" w:rsidRDefault="00CE5FF5" w:rsidP="00CE5FF5">
      <w:pPr>
        <w:shd w:val="clear" w:color="auto" w:fill="FFFFFF"/>
        <w:spacing w:line="30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Kandydaci muszą mieć nie więcej niż 35 lat i posiadać wykształcenie wyższe w dziedzinie nauk humanistycznych, społecznych lub przyrodniczych. Do wniosku o przyznanie stypendium w 2021 r. należy dołączyć CV, dwustronicową propozycję projektu badawczego oraz dwa listy polecające. Termin składania dokumentów to 15 maja 2020 r.</w:t>
      </w:r>
    </w:p>
    <w:p w:rsidR="007E1CB1" w:rsidRDefault="00CE5FF5" w:rsidP="00CE5FF5">
      <w:pPr>
        <w:shd w:val="clear" w:color="auto" w:fill="FFFFFF"/>
        <w:spacing w:before="220" w:after="220" w:line="30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Okres stypendium kończy się otwartym wykładem przeprowadzonym w siedzibach obu fundacji, podczas którego należy przedstawić swój projekt. Stypendium nie jest przeznaczone dla osób, które chcą ukończyć już rozpoczęte studia.</w:t>
      </w:r>
    </w:p>
    <w:p w:rsidR="007E1CB1" w:rsidRDefault="00CE5FF5" w:rsidP="00CE5FF5">
      <w:pPr>
        <w:shd w:val="clear" w:color="auto" w:fill="FFFFFF"/>
        <w:spacing w:before="220" w:after="220" w:line="30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Zaakceptowane zostaną projekty wyróżniające się wysoką jakością, oryginalnością i możliwością realizacji. Muszą również odzwierciedlać wysoki poziom rozwoju intelektualnego kandydata. Posiadanie tytułu doktora (</w:t>
      </w:r>
      <w:proofErr w:type="spellStart"/>
      <w:r>
        <w:rPr>
          <w:rFonts w:ascii="Times New Roman" w:eastAsia="Times New Roman" w:hAnsi="Times New Roman" w:cs="Times New Roman"/>
        </w:rPr>
        <w:t>PhD</w:t>
      </w:r>
      <w:proofErr w:type="spellEnd"/>
      <w:r>
        <w:rPr>
          <w:rFonts w:ascii="Times New Roman" w:eastAsia="Times New Roman" w:hAnsi="Times New Roman" w:cs="Times New Roman"/>
        </w:rPr>
        <w:t>) lub rozpoczęte studia doktoranckie nie wpływają na przyznanie stypendium. Nie ma wymogu, aby proponowany projekt został ukończony w trakcie trwania stypendium - może być natomiast zalążkiem większego przedsięwzięcia.</w:t>
      </w:r>
    </w:p>
    <w:p w:rsidR="007E1CB1" w:rsidRDefault="00CE5FF5" w:rsidP="00CE5FF5">
      <w:pPr>
        <w:shd w:val="clear" w:color="auto" w:fill="FFFFFF"/>
        <w:spacing w:before="220" w:after="220" w:line="301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Należy pamiętać, że stypendium nie zostanie przyznane na badania związane z pracą dyplomową. Proponowany projekt musi znacznie różnić się pod względem treści, a najlepiej pod względem dziedziny i formy od wcześniejszych prac kandydata.</w:t>
      </w:r>
    </w:p>
    <w:p w:rsidR="007E1CB1" w:rsidRDefault="00CE5FF5" w:rsidP="00CE5FF5">
      <w:pPr>
        <w:shd w:val="clear" w:color="auto" w:fill="FFFFFF"/>
        <w:spacing w:before="220" w:after="220" w:line="301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Więcej informacji można uzyskać telefonicznie w fundacji Einstein Forum pod numerem +49-331-271780.</w:t>
      </w:r>
    </w:p>
    <w:p w:rsidR="007E1CB1" w:rsidRDefault="00CE5FF5">
      <w:pPr>
        <w:shd w:val="clear" w:color="auto" w:fill="FFFFFF"/>
        <w:spacing w:before="220" w:after="220" w:line="301" w:lineRule="auto"/>
        <w:rPr>
          <w:rFonts w:ascii="Times New Roman" w:eastAsia="Times New Roman" w:hAnsi="Times New Roman" w:cs="Times New Roman"/>
          <w:i/>
          <w:color w:val="1155CC"/>
        </w:rPr>
      </w:pPr>
      <w:r>
        <w:rPr>
          <w:rFonts w:ascii="Times New Roman" w:eastAsia="Times New Roman" w:hAnsi="Times New Roman" w:cs="Times New Roman"/>
          <w:i/>
          <w:iCs/>
        </w:rPr>
        <w:t xml:space="preserve">Informacje pochodzą ze strony: </w:t>
      </w:r>
      <w:hyperlink r:id="rId4" w:history="1">
        <w:r>
          <w:rPr>
            <w:rFonts w:ascii="Times New Roman" w:eastAsia="Times New Roman" w:hAnsi="Times New Roman" w:cs="Times New Roman"/>
            <w:i/>
            <w:iCs/>
            <w:color w:val="1155CC"/>
            <w:u w:val="single"/>
          </w:rPr>
          <w:t>https://www.einsteinforum.de/about/fellowship/</w:t>
        </w:r>
      </w:hyperlink>
    </w:p>
    <w:p w:rsidR="007E1CB1" w:rsidRDefault="007E1CB1"/>
    <w:sectPr w:rsidR="007E1CB1" w:rsidSect="007E1CB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E1CB1"/>
    <w:rsid w:val="002A7277"/>
    <w:rsid w:val="007E1CB1"/>
    <w:rsid w:val="007E7171"/>
    <w:rsid w:val="00CE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E1CB1"/>
  </w:style>
  <w:style w:type="paragraph" w:styleId="Nagwek1">
    <w:name w:val="heading 1"/>
    <w:basedOn w:val="Normalny"/>
    <w:next w:val="Normalny"/>
    <w:rsid w:val="007E1CB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7E1CB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7E1CB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7E1CB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7E1CB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7E1CB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7E1CB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7E1CB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insteinforum.de/about/fellow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Gosia</cp:lastModifiedBy>
  <cp:revision>2</cp:revision>
  <dcterms:created xsi:type="dcterms:W3CDTF">2020-03-23T21:37:00Z</dcterms:created>
  <dcterms:modified xsi:type="dcterms:W3CDTF">2020-03-23T21:42:00Z</dcterms:modified>
</cp:coreProperties>
</file>