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03" w:rsidRPr="00C21493" w:rsidRDefault="002431F6" w:rsidP="00A744A4">
      <w:pPr>
        <w:pStyle w:val="Nagwek2"/>
        <w:keepNext w:val="0"/>
        <w:keepLines w:val="0"/>
        <w:shd w:val="clear" w:color="auto" w:fill="FFFFFF"/>
        <w:spacing w:before="0" w:after="160" w:line="360" w:lineRule="auto"/>
        <w:rPr>
          <w:rFonts w:ascii="Lora" w:eastAsia="Lora" w:hAnsi="Lora" w:cs="Lora"/>
          <w:b/>
          <w:sz w:val="39"/>
          <w:szCs w:val="39"/>
          <w:highlight w:val="white"/>
          <w:lang w:val="pl-PL"/>
        </w:rPr>
      </w:pPr>
      <w:bookmarkStart w:id="0" w:name="_yz04s4xccat"/>
      <w:bookmarkEnd w:id="0"/>
      <w:r w:rsidRPr="00C21493">
        <w:rPr>
          <w:rFonts w:ascii="Lora" w:eastAsia="Lora" w:hAnsi="Lora" w:cs="Lora"/>
          <w:b/>
          <w:bCs/>
          <w:sz w:val="39"/>
          <w:szCs w:val="39"/>
          <w:lang w:val="pl-PL"/>
        </w:rPr>
        <w:t xml:space="preserve">Stypendium im. Helmuta </w:t>
      </w:r>
      <w:proofErr w:type="spellStart"/>
      <w:r w:rsidRPr="00C21493">
        <w:rPr>
          <w:rFonts w:ascii="Lora" w:eastAsia="Lora" w:hAnsi="Lora" w:cs="Lora"/>
          <w:b/>
          <w:bCs/>
          <w:sz w:val="39"/>
          <w:szCs w:val="39"/>
          <w:lang w:val="pl-PL"/>
        </w:rPr>
        <w:t>Veitha</w:t>
      </w:r>
      <w:proofErr w:type="spellEnd"/>
      <w:r w:rsidRPr="00C21493">
        <w:rPr>
          <w:rFonts w:ascii="Lora" w:eastAsia="Lora" w:hAnsi="Lora" w:cs="Lora"/>
          <w:b/>
          <w:bCs/>
          <w:sz w:val="39"/>
          <w:szCs w:val="39"/>
          <w:lang w:val="pl-PL"/>
        </w:rPr>
        <w:t xml:space="preserve"> przeznaczone dla kobiet studiujących informatykę (2020)</w:t>
      </w:r>
    </w:p>
    <w:p w:rsidR="00CE0003" w:rsidRPr="00C21493" w:rsidRDefault="00CE0003" w:rsidP="002119E5">
      <w:pPr>
        <w:shd w:val="clear" w:color="auto" w:fill="FFFFFF"/>
        <w:spacing w:after="220" w:line="360" w:lineRule="auto"/>
        <w:jc w:val="both"/>
        <w:rPr>
          <w:b/>
          <w:sz w:val="18"/>
          <w:szCs w:val="18"/>
          <w:highlight w:val="white"/>
          <w:lang w:val="pl-PL"/>
        </w:rPr>
      </w:pPr>
    </w:p>
    <w:p w:rsidR="00CE0003" w:rsidRPr="00C21493" w:rsidRDefault="002431F6" w:rsidP="002119E5">
      <w:pPr>
        <w:shd w:val="clear" w:color="auto" w:fill="FFFFFF"/>
        <w:spacing w:after="220" w:line="360" w:lineRule="auto"/>
        <w:jc w:val="both"/>
        <w:rPr>
          <w:sz w:val="18"/>
          <w:szCs w:val="18"/>
          <w:highlight w:val="white"/>
          <w:lang w:val="pl-PL"/>
        </w:rPr>
      </w:pPr>
      <w:r w:rsidRPr="00C21493">
        <w:rPr>
          <w:sz w:val="18"/>
          <w:szCs w:val="18"/>
          <w:lang w:val="pl-PL"/>
        </w:rPr>
        <w:t>Ogłaszamy nabór</w:t>
      </w:r>
      <w:r w:rsidR="002119E5">
        <w:rPr>
          <w:sz w:val="18"/>
          <w:szCs w:val="18"/>
          <w:highlight w:val="white"/>
          <w:lang w:val="pl-PL"/>
        </w:rPr>
        <w:t xml:space="preserve"> do </w:t>
      </w:r>
      <w:r w:rsidRPr="00C21493">
        <w:rPr>
          <w:sz w:val="18"/>
          <w:szCs w:val="18"/>
          <w:lang w:val="pl-PL"/>
        </w:rPr>
        <w:t xml:space="preserve">corocznie przyznawanego stypendium im. Helmuta </w:t>
      </w:r>
      <w:proofErr w:type="spellStart"/>
      <w:r w:rsidRPr="00C21493">
        <w:rPr>
          <w:sz w:val="18"/>
          <w:szCs w:val="18"/>
          <w:lang w:val="pl-PL"/>
        </w:rPr>
        <w:t>Veitha</w:t>
      </w:r>
      <w:proofErr w:type="spellEnd"/>
      <w:r w:rsidRPr="00C21493">
        <w:rPr>
          <w:sz w:val="18"/>
          <w:szCs w:val="18"/>
          <w:lang w:val="pl-PL"/>
        </w:rPr>
        <w:t>.</w:t>
      </w:r>
      <w:r w:rsidR="002119E5">
        <w:rPr>
          <w:sz w:val="18"/>
          <w:szCs w:val="18"/>
          <w:highlight w:val="white"/>
          <w:lang w:val="pl-PL"/>
        </w:rPr>
        <w:t xml:space="preserve"> do </w:t>
      </w:r>
      <w:r w:rsidRPr="00C21493">
        <w:rPr>
          <w:sz w:val="18"/>
          <w:szCs w:val="18"/>
          <w:lang w:val="pl-PL"/>
        </w:rPr>
        <w:t xml:space="preserve">składania wniosków zapraszamy zmotywowane studentki, które planują rozpocząć studia na </w:t>
      </w:r>
      <w:r w:rsidRPr="00C21493">
        <w:rPr>
          <w:sz w:val="18"/>
          <w:szCs w:val="18"/>
          <w:lang w:val="pl-PL"/>
        </w:rPr>
        <w:t>jednym</w:t>
      </w:r>
      <w:r w:rsidR="002119E5">
        <w:rPr>
          <w:sz w:val="18"/>
          <w:szCs w:val="18"/>
          <w:highlight w:val="white"/>
          <w:lang w:val="pl-PL"/>
        </w:rPr>
        <w:t xml:space="preserve"> z </w:t>
      </w:r>
      <w:r w:rsidRPr="00C21493">
        <w:rPr>
          <w:sz w:val="18"/>
          <w:szCs w:val="18"/>
          <w:lang w:val="pl-PL"/>
        </w:rPr>
        <w:t>kierunków magisterskich</w:t>
      </w:r>
      <w:r w:rsidR="002119E5">
        <w:rPr>
          <w:sz w:val="18"/>
          <w:szCs w:val="18"/>
          <w:highlight w:val="white"/>
          <w:lang w:val="pl-PL"/>
        </w:rPr>
        <w:t xml:space="preserve"> z </w:t>
      </w:r>
      <w:r w:rsidRPr="00C21493">
        <w:rPr>
          <w:sz w:val="18"/>
          <w:szCs w:val="18"/>
          <w:lang w:val="pl-PL"/>
        </w:rPr>
        <w:t>zakresu informatyki, nauczanych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C21493">
        <w:rPr>
          <w:sz w:val="18"/>
          <w:szCs w:val="18"/>
          <w:lang w:val="pl-PL"/>
        </w:rPr>
        <w:t>języku angielskim na Politechnice Wiedeńskiej (</w:t>
      </w:r>
      <w:proofErr w:type="spellStart"/>
      <w:r w:rsidRPr="00C21493">
        <w:rPr>
          <w:sz w:val="18"/>
          <w:szCs w:val="18"/>
          <w:lang w:val="pl-PL"/>
        </w:rPr>
        <w:t>Vienna</w:t>
      </w:r>
      <w:proofErr w:type="spellEnd"/>
      <w:r w:rsidRPr="00C21493">
        <w:rPr>
          <w:sz w:val="18"/>
          <w:szCs w:val="18"/>
          <w:lang w:val="pl-PL"/>
        </w:rPr>
        <w:t xml:space="preserve"> University of Technology - TU Wien).</w:t>
      </w:r>
    </w:p>
    <w:p w:rsidR="00CE0003" w:rsidRPr="00C21493" w:rsidRDefault="002431F6" w:rsidP="002119E5">
      <w:pPr>
        <w:shd w:val="clear" w:color="auto" w:fill="FFFFFF"/>
        <w:spacing w:after="220" w:line="360" w:lineRule="auto"/>
        <w:jc w:val="both"/>
        <w:rPr>
          <w:sz w:val="18"/>
          <w:szCs w:val="18"/>
          <w:highlight w:val="white"/>
          <w:lang w:val="pl-PL"/>
        </w:rPr>
      </w:pPr>
      <w:r w:rsidRPr="00C21493">
        <w:rPr>
          <w:sz w:val="18"/>
          <w:szCs w:val="18"/>
          <w:lang w:val="pl-PL"/>
        </w:rPr>
        <w:t xml:space="preserve">Stypendium im. Helmuta </w:t>
      </w:r>
      <w:proofErr w:type="spellStart"/>
      <w:r w:rsidRPr="00C21493">
        <w:rPr>
          <w:sz w:val="18"/>
          <w:szCs w:val="18"/>
          <w:lang w:val="pl-PL"/>
        </w:rPr>
        <w:t>Veitha</w:t>
      </w:r>
      <w:proofErr w:type="spellEnd"/>
      <w:r w:rsidRPr="00C21493">
        <w:rPr>
          <w:sz w:val="18"/>
          <w:szCs w:val="18"/>
          <w:lang w:val="pl-PL"/>
        </w:rPr>
        <w:t xml:space="preserve"> jest poświęcone pamięci wybitnego informatyka, który pracował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C21493">
        <w:rPr>
          <w:sz w:val="18"/>
          <w:szCs w:val="18"/>
          <w:lang w:val="pl-PL"/>
        </w:rPr>
        <w:t>dz</w:t>
      </w:r>
      <w:r w:rsidRPr="00C21493">
        <w:rPr>
          <w:sz w:val="18"/>
          <w:szCs w:val="18"/>
          <w:lang w:val="pl-PL"/>
        </w:rPr>
        <w:t>iedzinie logiki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C21493">
        <w:rPr>
          <w:sz w:val="18"/>
          <w:szCs w:val="18"/>
          <w:lang w:val="pl-PL"/>
        </w:rPr>
        <w:t>informatyce, weryfikacji wspomaganej komputerowo, inżynierii oprogramowania</w:t>
      </w:r>
      <w:r w:rsidR="002119E5">
        <w:rPr>
          <w:sz w:val="18"/>
          <w:szCs w:val="18"/>
          <w:highlight w:val="white"/>
          <w:lang w:val="pl-PL"/>
        </w:rPr>
        <w:t xml:space="preserve"> i </w:t>
      </w:r>
      <w:r w:rsidRPr="00C21493">
        <w:rPr>
          <w:sz w:val="18"/>
          <w:szCs w:val="18"/>
          <w:lang w:val="pl-PL"/>
        </w:rPr>
        <w:t>bezpieczeństwa komputera.</w:t>
      </w:r>
      <w:r w:rsidR="00C21493" w:rsidRPr="00C21493">
        <w:rPr>
          <w:sz w:val="18"/>
          <w:szCs w:val="18"/>
          <w:highlight w:val="white"/>
          <w:lang w:val="pl-PL"/>
        </w:rPr>
        <w:t xml:space="preserve"> </w:t>
      </w:r>
      <w:r w:rsidRPr="00C21493">
        <w:rPr>
          <w:sz w:val="18"/>
          <w:szCs w:val="18"/>
          <w:lang w:val="pl-PL"/>
        </w:rPr>
        <w:t xml:space="preserve">Helmut </w:t>
      </w:r>
      <w:proofErr w:type="spellStart"/>
      <w:r w:rsidRPr="00C21493">
        <w:rPr>
          <w:sz w:val="18"/>
          <w:szCs w:val="18"/>
          <w:lang w:val="pl-PL"/>
        </w:rPr>
        <w:t>Veith</w:t>
      </w:r>
      <w:proofErr w:type="spellEnd"/>
      <w:r w:rsidRPr="00C21493">
        <w:rPr>
          <w:sz w:val="18"/>
          <w:szCs w:val="18"/>
          <w:lang w:val="pl-PL"/>
        </w:rPr>
        <w:t xml:space="preserve"> (zm. 2016 r.) mocno wspierał kobiety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C21493">
        <w:rPr>
          <w:sz w:val="18"/>
          <w:szCs w:val="18"/>
          <w:lang w:val="pl-PL"/>
        </w:rPr>
        <w:t>dziedzinie informatyki</w:t>
      </w:r>
      <w:r w:rsidR="002119E5">
        <w:rPr>
          <w:sz w:val="18"/>
          <w:szCs w:val="18"/>
          <w:highlight w:val="white"/>
          <w:lang w:val="pl-PL"/>
        </w:rPr>
        <w:t xml:space="preserve"> i </w:t>
      </w:r>
      <w:r w:rsidRPr="00C21493">
        <w:rPr>
          <w:sz w:val="18"/>
          <w:szCs w:val="18"/>
          <w:lang w:val="pl-PL"/>
        </w:rPr>
        <w:t>był ich mentorem.</w:t>
      </w:r>
    </w:p>
    <w:p w:rsidR="00CE0003" w:rsidRPr="00A744A4" w:rsidRDefault="00C21493" w:rsidP="002119E5">
      <w:pPr>
        <w:shd w:val="clear" w:color="auto" w:fill="FFFFFF"/>
        <w:spacing w:before="240" w:after="240" w:line="360" w:lineRule="auto"/>
        <w:jc w:val="both"/>
        <w:rPr>
          <w:b/>
          <w:sz w:val="18"/>
          <w:szCs w:val="18"/>
          <w:highlight w:val="white"/>
          <w:lang w:val="pl-PL"/>
        </w:rPr>
      </w:pPr>
      <w:r w:rsidRPr="00A744A4">
        <w:rPr>
          <w:b/>
          <w:sz w:val="18"/>
          <w:szCs w:val="18"/>
          <w:highlight w:val="white"/>
          <w:lang w:val="pl-PL"/>
        </w:rPr>
        <w:t>Opis stypendium</w:t>
      </w:r>
    </w:p>
    <w:p w:rsidR="00A744A4" w:rsidRPr="00A744A4" w:rsidRDefault="002431F6" w:rsidP="002119E5">
      <w:pPr>
        <w:pStyle w:val="Akapitzlist"/>
        <w:numPr>
          <w:ilvl w:val="0"/>
          <w:numId w:val="9"/>
        </w:numPr>
        <w:shd w:val="clear" w:color="auto" w:fill="FFFFFF"/>
        <w:spacing w:after="240" w:line="360" w:lineRule="auto"/>
        <w:ind w:left="284" w:hanging="284"/>
        <w:contextualSpacing w:val="0"/>
        <w:jc w:val="both"/>
        <w:rPr>
          <w:sz w:val="18"/>
          <w:szCs w:val="18"/>
          <w:highlight w:val="white"/>
          <w:lang w:val="pl-PL"/>
        </w:rPr>
      </w:pPr>
      <w:r w:rsidRPr="00C21493">
        <w:rPr>
          <w:sz w:val="18"/>
          <w:szCs w:val="18"/>
          <w:highlight w:val="white"/>
          <w:lang w:val="pl-PL"/>
        </w:rPr>
        <w:t>Kandydatki muszą być uprawnione</w:t>
      </w:r>
      <w:r w:rsidR="002119E5">
        <w:rPr>
          <w:sz w:val="18"/>
          <w:szCs w:val="18"/>
          <w:highlight w:val="white"/>
          <w:lang w:val="pl-PL"/>
        </w:rPr>
        <w:t xml:space="preserve"> do </w:t>
      </w:r>
      <w:r w:rsidRPr="00C21493">
        <w:rPr>
          <w:sz w:val="18"/>
          <w:szCs w:val="18"/>
          <w:highlight w:val="white"/>
          <w:lang w:val="pl-PL"/>
        </w:rPr>
        <w:t>starania się</w:t>
      </w:r>
      <w:r w:rsidR="002119E5">
        <w:rPr>
          <w:sz w:val="18"/>
          <w:szCs w:val="18"/>
          <w:highlight w:val="white"/>
          <w:lang w:val="pl-PL"/>
        </w:rPr>
        <w:t xml:space="preserve"> o </w:t>
      </w:r>
      <w:r w:rsidRPr="00C21493">
        <w:rPr>
          <w:sz w:val="18"/>
          <w:szCs w:val="18"/>
          <w:highlight w:val="white"/>
          <w:lang w:val="pl-PL"/>
        </w:rPr>
        <w:t>przyjęcie na jeden</w:t>
      </w:r>
      <w:r w:rsidR="002119E5">
        <w:rPr>
          <w:sz w:val="18"/>
          <w:szCs w:val="18"/>
          <w:highlight w:val="white"/>
          <w:lang w:val="pl-PL"/>
        </w:rPr>
        <w:t xml:space="preserve"> z </w:t>
      </w:r>
      <w:hyperlink r:id="rId5" w:history="1">
        <w:r w:rsidRPr="00C21493">
          <w:rPr>
            <w:sz w:val="18"/>
            <w:szCs w:val="18"/>
            <w:highlight w:val="white"/>
            <w:lang w:val="pl-PL"/>
          </w:rPr>
          <w:t>kierunków na studiach II stopnia</w:t>
        </w:r>
        <w:r w:rsidR="002119E5">
          <w:rPr>
            <w:sz w:val="18"/>
            <w:szCs w:val="18"/>
            <w:highlight w:val="white"/>
            <w:lang w:val="pl-PL"/>
          </w:rPr>
          <w:t xml:space="preserve"> w </w:t>
        </w:r>
        <w:r w:rsidRPr="00C21493">
          <w:rPr>
            <w:sz w:val="18"/>
            <w:szCs w:val="18"/>
            <w:highlight w:val="white"/>
            <w:lang w:val="pl-PL"/>
          </w:rPr>
          <w:t>dziedzinie informatyki na Politechnice Wiedeńskiej, które są prowadzone</w:t>
        </w:r>
        <w:r w:rsidR="002119E5">
          <w:rPr>
            <w:sz w:val="18"/>
            <w:szCs w:val="18"/>
            <w:highlight w:val="white"/>
            <w:lang w:val="pl-PL"/>
          </w:rPr>
          <w:t xml:space="preserve"> w </w:t>
        </w:r>
        <w:r w:rsidRPr="00C21493">
          <w:rPr>
            <w:sz w:val="18"/>
            <w:szCs w:val="18"/>
            <w:highlight w:val="white"/>
            <w:lang w:val="pl-PL"/>
          </w:rPr>
          <w:t>język</w:t>
        </w:r>
        <w:r w:rsidRPr="00C21493">
          <w:rPr>
            <w:sz w:val="18"/>
            <w:szCs w:val="18"/>
            <w:highlight w:val="white"/>
            <w:lang w:val="pl-PL"/>
          </w:rPr>
          <w:t>u angielskim.</w:t>
        </w:r>
        <w:r w:rsidR="002119E5">
          <w:rPr>
            <w:sz w:val="18"/>
            <w:szCs w:val="18"/>
            <w:highlight w:val="white"/>
            <w:lang w:val="pl-PL"/>
          </w:rPr>
          <w:t xml:space="preserve"> w </w:t>
        </w:r>
        <w:r w:rsidRPr="00C21493">
          <w:rPr>
            <w:sz w:val="18"/>
            <w:szCs w:val="18"/>
            <w:highlight w:val="white"/>
            <w:lang w:val="pl-PL"/>
          </w:rPr>
          <w:t>roku akademickim 2020/2021 kierunki są następujące:</w:t>
        </w:r>
      </w:hyperlink>
      <w:r w:rsidR="00A744A4">
        <w:rPr>
          <w:lang w:val="pl-PL"/>
        </w:rPr>
        <w:t xml:space="preserve"> </w:t>
      </w:r>
    </w:p>
    <w:p w:rsidR="00CE0003" w:rsidRPr="00C21493" w:rsidRDefault="002431F6" w:rsidP="002119E5">
      <w:pPr>
        <w:pStyle w:val="Akapitzlist"/>
        <w:numPr>
          <w:ilvl w:val="0"/>
          <w:numId w:val="11"/>
        </w:numPr>
        <w:shd w:val="clear" w:color="auto" w:fill="FFFFFF"/>
        <w:spacing w:after="220" w:line="360" w:lineRule="auto"/>
        <w:ind w:left="567" w:hanging="283"/>
        <w:jc w:val="both"/>
        <w:rPr>
          <w:sz w:val="18"/>
          <w:szCs w:val="18"/>
          <w:highlight w:val="white"/>
          <w:lang w:val="en-US"/>
        </w:rPr>
      </w:pPr>
      <w:proofErr w:type="spellStart"/>
      <w:r w:rsidRPr="00C21493">
        <w:rPr>
          <w:sz w:val="18"/>
          <w:szCs w:val="18"/>
          <w:highlight w:val="white"/>
          <w:lang w:val="en-US"/>
        </w:rPr>
        <w:t>logika</w:t>
      </w:r>
      <w:proofErr w:type="spellEnd"/>
      <w:r w:rsidR="002119E5">
        <w:rPr>
          <w:sz w:val="18"/>
          <w:szCs w:val="18"/>
          <w:highlight w:val="white"/>
          <w:lang w:val="en-US"/>
        </w:rPr>
        <w:t xml:space="preserve"> </w:t>
      </w:r>
      <w:proofErr w:type="spellStart"/>
      <w:r w:rsidR="002119E5">
        <w:rPr>
          <w:sz w:val="18"/>
          <w:szCs w:val="18"/>
          <w:highlight w:val="white"/>
          <w:lang w:val="en-US"/>
        </w:rPr>
        <w:t>i</w:t>
      </w:r>
      <w:proofErr w:type="spellEnd"/>
      <w:r w:rsidR="002119E5">
        <w:rPr>
          <w:sz w:val="18"/>
          <w:szCs w:val="18"/>
          <w:highlight w:val="white"/>
          <w:lang w:val="en-US"/>
        </w:rPr>
        <w:t> </w:t>
      </w:r>
      <w:proofErr w:type="spellStart"/>
      <w:r w:rsidRPr="00C21493">
        <w:rPr>
          <w:sz w:val="18"/>
          <w:szCs w:val="18"/>
          <w:highlight w:val="white"/>
          <w:lang w:val="en-US"/>
        </w:rPr>
        <w:t>obliczenia</w:t>
      </w:r>
      <w:proofErr w:type="spellEnd"/>
      <w:r w:rsidRPr="00C21493">
        <w:rPr>
          <w:sz w:val="18"/>
          <w:szCs w:val="18"/>
          <w:highlight w:val="white"/>
          <w:lang w:val="en-US"/>
        </w:rPr>
        <w:t xml:space="preserve"> (Master in </w:t>
      </w:r>
      <w:hyperlink r:id="rId6" w:history="1">
        <w:r w:rsidRPr="00C21493">
          <w:rPr>
            <w:sz w:val="18"/>
            <w:szCs w:val="18"/>
            <w:highlight w:val="white"/>
            <w:lang w:val="en-US"/>
          </w:rPr>
          <w:t>Logic and Computation</w:t>
        </w:r>
      </w:hyperlink>
      <w:r w:rsidRPr="00C21493">
        <w:rPr>
          <w:sz w:val="18"/>
          <w:szCs w:val="18"/>
          <w:highlight w:val="white"/>
          <w:lang w:val="en-US"/>
        </w:rPr>
        <w:t>)</w:t>
      </w:r>
      <w:r w:rsidR="0063788C">
        <w:rPr>
          <w:sz w:val="18"/>
          <w:szCs w:val="18"/>
          <w:highlight w:val="white"/>
          <w:lang w:val="en-US"/>
        </w:rPr>
        <w:t>,</w:t>
      </w:r>
    </w:p>
    <w:p w:rsidR="00CE0003" w:rsidRPr="00C21493" w:rsidRDefault="002431F6" w:rsidP="002119E5">
      <w:pPr>
        <w:pStyle w:val="Akapitzlist"/>
        <w:numPr>
          <w:ilvl w:val="0"/>
          <w:numId w:val="11"/>
        </w:numPr>
        <w:shd w:val="clear" w:color="auto" w:fill="FFFFFF"/>
        <w:spacing w:after="220" w:line="360" w:lineRule="auto"/>
        <w:ind w:left="567" w:hanging="283"/>
        <w:jc w:val="both"/>
        <w:rPr>
          <w:sz w:val="18"/>
          <w:szCs w:val="18"/>
          <w:highlight w:val="white"/>
          <w:lang w:val="pl-PL"/>
        </w:rPr>
      </w:pPr>
      <w:r w:rsidRPr="00C21493">
        <w:rPr>
          <w:sz w:val="18"/>
          <w:szCs w:val="18"/>
          <w:highlight w:val="white"/>
          <w:lang w:val="pl-PL"/>
        </w:rPr>
        <w:t xml:space="preserve">informatyka ekonomiczna (Master </w:t>
      </w:r>
      <w:proofErr w:type="spellStart"/>
      <w:r w:rsidRPr="00C21493">
        <w:rPr>
          <w:sz w:val="18"/>
          <w:szCs w:val="18"/>
          <w:highlight w:val="white"/>
          <w:lang w:val="pl-PL"/>
        </w:rPr>
        <w:t>in</w:t>
      </w:r>
      <w:proofErr w:type="spellEnd"/>
      <w:r w:rsidRPr="00C21493">
        <w:rPr>
          <w:sz w:val="18"/>
          <w:szCs w:val="18"/>
          <w:highlight w:val="white"/>
          <w:lang w:val="pl-PL"/>
        </w:rPr>
        <w:t xml:space="preserve"> </w:t>
      </w:r>
      <w:hyperlink r:id="rId7" w:history="1">
        <w:r w:rsidRPr="00C21493">
          <w:rPr>
            <w:sz w:val="18"/>
            <w:szCs w:val="18"/>
            <w:highlight w:val="white"/>
            <w:lang w:val="pl-PL"/>
          </w:rPr>
          <w:t>B</w:t>
        </w:r>
      </w:hyperlink>
      <w:hyperlink r:id="rId8" w:history="1">
        <w:r w:rsidRPr="00C21493">
          <w:rPr>
            <w:sz w:val="18"/>
            <w:szCs w:val="18"/>
            <w:highlight w:val="white"/>
            <w:lang w:val="pl-PL"/>
          </w:rPr>
          <w:t xml:space="preserve">usiness </w:t>
        </w:r>
        <w:proofErr w:type="spellStart"/>
        <w:r w:rsidRPr="00C21493">
          <w:rPr>
            <w:sz w:val="18"/>
            <w:szCs w:val="18"/>
            <w:highlight w:val="white"/>
            <w:lang w:val="pl-PL"/>
          </w:rPr>
          <w:t>Informatics</w:t>
        </w:r>
        <w:proofErr w:type="spellEnd"/>
      </w:hyperlink>
      <w:r w:rsidRPr="00C21493">
        <w:rPr>
          <w:sz w:val="18"/>
          <w:szCs w:val="18"/>
          <w:highlight w:val="white"/>
          <w:lang w:val="pl-PL"/>
        </w:rPr>
        <w:t>)</w:t>
      </w:r>
      <w:r w:rsidR="0063788C">
        <w:rPr>
          <w:sz w:val="18"/>
          <w:szCs w:val="18"/>
          <w:highlight w:val="white"/>
          <w:lang w:val="pl-PL"/>
        </w:rPr>
        <w:t>,</w:t>
      </w:r>
    </w:p>
    <w:p w:rsidR="00CE0003" w:rsidRPr="00C21493" w:rsidRDefault="002431F6" w:rsidP="002119E5">
      <w:pPr>
        <w:pStyle w:val="Akapitzlist"/>
        <w:numPr>
          <w:ilvl w:val="0"/>
          <w:numId w:val="11"/>
        </w:numPr>
        <w:shd w:val="clear" w:color="auto" w:fill="FFFFFF"/>
        <w:spacing w:after="220" w:line="360" w:lineRule="auto"/>
        <w:ind w:left="567" w:hanging="283"/>
        <w:jc w:val="both"/>
        <w:rPr>
          <w:sz w:val="18"/>
          <w:szCs w:val="18"/>
          <w:highlight w:val="white"/>
          <w:lang w:val="pl-PL"/>
        </w:rPr>
      </w:pPr>
      <w:r w:rsidRPr="00C21493">
        <w:rPr>
          <w:sz w:val="18"/>
          <w:szCs w:val="18"/>
          <w:highlight w:val="white"/>
          <w:lang w:val="pl-PL"/>
        </w:rPr>
        <w:t xml:space="preserve">logika obliczeniowa (European </w:t>
      </w:r>
      <w:hyperlink r:id="rId9" w:history="1">
        <w:r w:rsidRPr="00C21493">
          <w:rPr>
            <w:sz w:val="18"/>
            <w:szCs w:val="18"/>
            <w:highlight w:val="white"/>
            <w:lang w:val="pl-PL"/>
          </w:rPr>
          <w:t>Ma</w:t>
        </w:r>
        <w:r w:rsidRPr="00C21493">
          <w:rPr>
            <w:sz w:val="18"/>
            <w:szCs w:val="18"/>
            <w:highlight w:val="white"/>
            <w:lang w:val="pl-PL"/>
          </w:rPr>
          <w:t xml:space="preserve">ster </w:t>
        </w:r>
        <w:proofErr w:type="spellStart"/>
        <w:r w:rsidRPr="00C21493">
          <w:rPr>
            <w:sz w:val="18"/>
            <w:szCs w:val="18"/>
            <w:highlight w:val="white"/>
            <w:lang w:val="pl-PL"/>
          </w:rPr>
          <w:t>in</w:t>
        </w:r>
        <w:proofErr w:type="spellEnd"/>
        <w:r w:rsidRPr="00C21493">
          <w:rPr>
            <w:sz w:val="18"/>
            <w:szCs w:val="18"/>
            <w:highlight w:val="white"/>
            <w:lang w:val="pl-PL"/>
          </w:rPr>
          <w:t xml:space="preserve"> </w:t>
        </w:r>
        <w:proofErr w:type="spellStart"/>
        <w:r w:rsidRPr="00C21493">
          <w:rPr>
            <w:sz w:val="18"/>
            <w:szCs w:val="18"/>
            <w:highlight w:val="white"/>
            <w:lang w:val="pl-PL"/>
          </w:rPr>
          <w:t>Computational</w:t>
        </w:r>
        <w:proofErr w:type="spellEnd"/>
        <w:r w:rsidRPr="00C21493">
          <w:rPr>
            <w:sz w:val="18"/>
            <w:szCs w:val="18"/>
            <w:highlight w:val="white"/>
            <w:lang w:val="pl-PL"/>
          </w:rPr>
          <w:t xml:space="preserve"> </w:t>
        </w:r>
        <w:proofErr w:type="spellStart"/>
        <w:r w:rsidRPr="00C21493">
          <w:rPr>
            <w:sz w:val="18"/>
            <w:szCs w:val="18"/>
            <w:highlight w:val="white"/>
            <w:lang w:val="pl-PL"/>
          </w:rPr>
          <w:t>Logic</w:t>
        </w:r>
        <w:proofErr w:type="spellEnd"/>
      </w:hyperlink>
      <w:r w:rsidRPr="00C21493">
        <w:rPr>
          <w:sz w:val="18"/>
          <w:szCs w:val="18"/>
          <w:highlight w:val="white"/>
          <w:lang w:val="pl-PL"/>
        </w:rPr>
        <w:t>)</w:t>
      </w:r>
      <w:r w:rsidR="0063788C">
        <w:rPr>
          <w:sz w:val="18"/>
          <w:szCs w:val="18"/>
          <w:highlight w:val="white"/>
          <w:lang w:val="pl-PL"/>
        </w:rPr>
        <w:t>,</w:t>
      </w:r>
    </w:p>
    <w:p w:rsidR="00CE0003" w:rsidRPr="00C21493" w:rsidRDefault="002431F6" w:rsidP="002119E5">
      <w:pPr>
        <w:pStyle w:val="Akapitzlist"/>
        <w:numPr>
          <w:ilvl w:val="0"/>
          <w:numId w:val="11"/>
        </w:numPr>
        <w:shd w:val="clear" w:color="auto" w:fill="FFFFFF"/>
        <w:spacing w:after="220" w:line="360" w:lineRule="auto"/>
        <w:ind w:left="567" w:hanging="283"/>
        <w:jc w:val="both"/>
        <w:rPr>
          <w:sz w:val="18"/>
          <w:szCs w:val="18"/>
          <w:highlight w:val="white"/>
          <w:lang w:val="de-DE"/>
        </w:rPr>
      </w:pPr>
      <w:proofErr w:type="spellStart"/>
      <w:r w:rsidRPr="00C21493">
        <w:rPr>
          <w:sz w:val="18"/>
          <w:szCs w:val="18"/>
          <w:highlight w:val="white"/>
          <w:lang w:val="de-DE"/>
        </w:rPr>
        <w:t>inżynieria</w:t>
      </w:r>
      <w:proofErr w:type="spellEnd"/>
      <w:r w:rsidRPr="00C21493">
        <w:rPr>
          <w:sz w:val="18"/>
          <w:szCs w:val="18"/>
          <w:highlight w:val="white"/>
          <w:lang w:val="de-DE"/>
        </w:rPr>
        <w:t xml:space="preserve"> </w:t>
      </w:r>
      <w:proofErr w:type="spellStart"/>
      <w:r w:rsidRPr="00C21493">
        <w:rPr>
          <w:sz w:val="18"/>
          <w:szCs w:val="18"/>
          <w:highlight w:val="white"/>
          <w:lang w:val="de-DE"/>
        </w:rPr>
        <w:t>komputerowa</w:t>
      </w:r>
      <w:proofErr w:type="spellEnd"/>
      <w:r w:rsidRPr="00C21493">
        <w:rPr>
          <w:sz w:val="18"/>
          <w:szCs w:val="18"/>
          <w:highlight w:val="white"/>
          <w:lang w:val="de-DE"/>
        </w:rPr>
        <w:t xml:space="preserve"> (Master in </w:t>
      </w:r>
      <w:hyperlink r:id="rId10" w:history="1">
        <w:r w:rsidRPr="00C21493">
          <w:rPr>
            <w:sz w:val="18"/>
            <w:szCs w:val="18"/>
            <w:highlight w:val="white"/>
            <w:lang w:val="de-DE"/>
          </w:rPr>
          <w:t>Computer Engineering [Technische Informatik])</w:t>
        </w:r>
      </w:hyperlink>
      <w:r w:rsidR="0063788C" w:rsidRPr="0063788C">
        <w:rPr>
          <w:lang w:val="de-DE"/>
        </w:rPr>
        <w:t>,</w:t>
      </w:r>
    </w:p>
    <w:p w:rsidR="00CE0003" w:rsidRPr="00C21493" w:rsidRDefault="002431F6" w:rsidP="002119E5">
      <w:pPr>
        <w:pStyle w:val="Akapitzlist"/>
        <w:numPr>
          <w:ilvl w:val="0"/>
          <w:numId w:val="11"/>
        </w:numPr>
        <w:shd w:val="clear" w:color="auto" w:fill="FFFFFF"/>
        <w:spacing w:after="220" w:line="360" w:lineRule="auto"/>
        <w:ind w:left="567" w:hanging="283"/>
        <w:jc w:val="both"/>
        <w:rPr>
          <w:sz w:val="18"/>
          <w:szCs w:val="18"/>
          <w:highlight w:val="white"/>
          <w:lang w:val="pl-PL"/>
        </w:rPr>
      </w:pPr>
      <w:r w:rsidRPr="00C21493">
        <w:rPr>
          <w:sz w:val="18"/>
          <w:szCs w:val="18"/>
          <w:highlight w:val="white"/>
          <w:lang w:val="pl-PL"/>
        </w:rPr>
        <w:t>nauka</w:t>
      </w:r>
      <w:r w:rsidR="002119E5">
        <w:rPr>
          <w:sz w:val="18"/>
          <w:szCs w:val="18"/>
          <w:highlight w:val="white"/>
          <w:lang w:val="pl-PL"/>
        </w:rPr>
        <w:t xml:space="preserve"> o </w:t>
      </w:r>
      <w:r w:rsidRPr="00C21493">
        <w:rPr>
          <w:sz w:val="18"/>
          <w:szCs w:val="18"/>
          <w:highlight w:val="white"/>
          <w:lang w:val="pl-PL"/>
        </w:rPr>
        <w:t xml:space="preserve">danych (Master </w:t>
      </w:r>
      <w:proofErr w:type="spellStart"/>
      <w:r w:rsidRPr="00C21493">
        <w:rPr>
          <w:sz w:val="18"/>
          <w:szCs w:val="18"/>
          <w:highlight w:val="white"/>
          <w:lang w:val="pl-PL"/>
        </w:rPr>
        <w:t>in</w:t>
      </w:r>
      <w:proofErr w:type="spellEnd"/>
      <w:r w:rsidRPr="00C21493">
        <w:rPr>
          <w:sz w:val="18"/>
          <w:szCs w:val="18"/>
          <w:highlight w:val="white"/>
          <w:lang w:val="pl-PL"/>
        </w:rPr>
        <w:t xml:space="preserve"> </w:t>
      </w:r>
      <w:hyperlink r:id="rId11" w:history="1">
        <w:r w:rsidRPr="00C21493">
          <w:rPr>
            <w:sz w:val="18"/>
            <w:szCs w:val="18"/>
            <w:highlight w:val="white"/>
            <w:lang w:val="pl-PL"/>
          </w:rPr>
          <w:t>Data Science</w:t>
        </w:r>
      </w:hyperlink>
      <w:r w:rsidRPr="00C21493">
        <w:rPr>
          <w:sz w:val="18"/>
          <w:szCs w:val="18"/>
          <w:highlight w:val="white"/>
          <w:lang w:val="pl-PL"/>
        </w:rPr>
        <w:t>)</w:t>
      </w:r>
      <w:r w:rsidR="0063788C">
        <w:rPr>
          <w:sz w:val="18"/>
          <w:szCs w:val="18"/>
          <w:highlight w:val="white"/>
          <w:lang w:val="pl-PL"/>
        </w:rPr>
        <w:t>,</w:t>
      </w:r>
    </w:p>
    <w:p w:rsidR="00C21493" w:rsidRPr="0063788C" w:rsidRDefault="002431F6" w:rsidP="002119E5">
      <w:pPr>
        <w:pStyle w:val="Akapitzlist"/>
        <w:numPr>
          <w:ilvl w:val="0"/>
          <w:numId w:val="11"/>
        </w:numPr>
        <w:shd w:val="clear" w:color="auto" w:fill="FFFFFF"/>
        <w:spacing w:after="240" w:line="360" w:lineRule="auto"/>
        <w:ind w:left="568" w:hanging="284"/>
        <w:contextualSpacing w:val="0"/>
        <w:jc w:val="both"/>
        <w:rPr>
          <w:sz w:val="18"/>
          <w:szCs w:val="18"/>
          <w:highlight w:val="white"/>
          <w:lang w:val="pl-PL"/>
        </w:rPr>
      </w:pPr>
      <w:r w:rsidRPr="0063788C">
        <w:rPr>
          <w:sz w:val="18"/>
          <w:szCs w:val="18"/>
          <w:highlight w:val="white"/>
          <w:lang w:val="pl-PL"/>
        </w:rPr>
        <w:t>media</w:t>
      </w:r>
      <w:r w:rsidR="002119E5">
        <w:rPr>
          <w:sz w:val="18"/>
          <w:szCs w:val="18"/>
          <w:highlight w:val="white"/>
          <w:lang w:val="pl-PL"/>
        </w:rPr>
        <w:t xml:space="preserve"> i </w:t>
      </w:r>
      <w:r w:rsidRPr="0063788C">
        <w:rPr>
          <w:sz w:val="18"/>
          <w:szCs w:val="18"/>
          <w:highlight w:val="white"/>
          <w:lang w:val="pl-PL"/>
        </w:rPr>
        <w:t xml:space="preserve">obliczenia skoncentrowane na człowieku (Master </w:t>
      </w:r>
      <w:proofErr w:type="spellStart"/>
      <w:r w:rsidRPr="0063788C">
        <w:rPr>
          <w:sz w:val="18"/>
          <w:szCs w:val="18"/>
          <w:highlight w:val="white"/>
          <w:lang w:val="pl-PL"/>
        </w:rPr>
        <w:t>in</w:t>
      </w:r>
      <w:proofErr w:type="spellEnd"/>
      <w:r w:rsidRPr="0063788C">
        <w:rPr>
          <w:sz w:val="18"/>
          <w:szCs w:val="18"/>
          <w:highlight w:val="white"/>
          <w:lang w:val="pl-PL"/>
        </w:rPr>
        <w:t xml:space="preserve"> </w:t>
      </w:r>
      <w:hyperlink r:id="rId12" w:history="1">
        <w:r w:rsidRPr="0063788C">
          <w:rPr>
            <w:sz w:val="18"/>
            <w:szCs w:val="18"/>
            <w:highlight w:val="white"/>
            <w:lang w:val="pl-PL"/>
          </w:rPr>
          <w:t xml:space="preserve">Media and </w:t>
        </w:r>
        <w:proofErr w:type="spellStart"/>
        <w:r w:rsidRPr="0063788C">
          <w:rPr>
            <w:sz w:val="18"/>
            <w:szCs w:val="18"/>
            <w:highlight w:val="white"/>
            <w:lang w:val="pl-PL"/>
          </w:rPr>
          <w:t>Human-Centered</w:t>
        </w:r>
        <w:proofErr w:type="spellEnd"/>
        <w:r w:rsidRPr="0063788C">
          <w:rPr>
            <w:sz w:val="18"/>
            <w:szCs w:val="18"/>
            <w:highlight w:val="white"/>
            <w:lang w:val="pl-PL"/>
          </w:rPr>
          <w:t xml:space="preserve"> </w:t>
        </w:r>
        <w:proofErr w:type="spellStart"/>
        <w:r w:rsidRPr="0063788C">
          <w:rPr>
            <w:sz w:val="18"/>
            <w:szCs w:val="18"/>
            <w:highlight w:val="white"/>
            <w:lang w:val="pl-PL"/>
          </w:rPr>
          <w:t>Computing</w:t>
        </w:r>
        <w:proofErr w:type="spellEnd"/>
      </w:hyperlink>
      <w:r w:rsidRPr="0063788C">
        <w:rPr>
          <w:sz w:val="18"/>
          <w:szCs w:val="18"/>
          <w:highlight w:val="white"/>
          <w:lang w:val="pl-PL"/>
        </w:rPr>
        <w:t>)</w:t>
      </w:r>
      <w:r w:rsidR="0063788C">
        <w:rPr>
          <w:sz w:val="18"/>
          <w:szCs w:val="18"/>
          <w:highlight w:val="white"/>
          <w:lang w:val="pl-PL"/>
        </w:rPr>
        <w:t>.</w:t>
      </w:r>
    </w:p>
    <w:p w:rsidR="00CE0003" w:rsidRPr="00C21493" w:rsidRDefault="002431F6" w:rsidP="002119E5">
      <w:pPr>
        <w:pStyle w:val="Akapitzlist"/>
        <w:numPr>
          <w:ilvl w:val="0"/>
          <w:numId w:val="9"/>
        </w:numPr>
        <w:shd w:val="clear" w:color="auto" w:fill="FFFFFF"/>
        <w:spacing w:after="240" w:line="360" w:lineRule="auto"/>
        <w:ind w:left="284" w:hanging="284"/>
        <w:contextualSpacing w:val="0"/>
        <w:jc w:val="both"/>
        <w:rPr>
          <w:sz w:val="18"/>
          <w:szCs w:val="18"/>
          <w:highlight w:val="white"/>
          <w:lang w:val="pl-PL"/>
        </w:rPr>
      </w:pPr>
      <w:r w:rsidRPr="00C21493">
        <w:rPr>
          <w:sz w:val="18"/>
          <w:szCs w:val="18"/>
          <w:highlight w:val="white"/>
          <w:lang w:val="pl-PL"/>
        </w:rPr>
        <w:t xml:space="preserve">O ile </w:t>
      </w:r>
      <w:r w:rsidRPr="00C21493">
        <w:rPr>
          <w:sz w:val="18"/>
          <w:szCs w:val="18"/>
          <w:highlight w:val="white"/>
          <w:lang w:val="pl-PL"/>
        </w:rPr>
        <w:t>wnioski</w:t>
      </w:r>
      <w:r w:rsidR="002119E5">
        <w:rPr>
          <w:sz w:val="18"/>
          <w:szCs w:val="18"/>
          <w:highlight w:val="white"/>
          <w:lang w:val="pl-PL"/>
        </w:rPr>
        <w:t xml:space="preserve"> o </w:t>
      </w:r>
      <w:r w:rsidRPr="00C21493">
        <w:rPr>
          <w:sz w:val="18"/>
          <w:szCs w:val="18"/>
          <w:highlight w:val="white"/>
          <w:lang w:val="pl-PL"/>
        </w:rPr>
        <w:t>stypendium można składać przed lub równolegle</w:t>
      </w:r>
      <w:r w:rsidR="002119E5">
        <w:rPr>
          <w:sz w:val="18"/>
          <w:szCs w:val="18"/>
          <w:highlight w:val="white"/>
          <w:lang w:val="pl-PL"/>
        </w:rPr>
        <w:t xml:space="preserve"> z </w:t>
      </w:r>
      <w:r w:rsidRPr="00C21493">
        <w:rPr>
          <w:sz w:val="18"/>
          <w:szCs w:val="18"/>
          <w:highlight w:val="white"/>
          <w:lang w:val="pl-PL"/>
        </w:rPr>
        <w:t>procesem rekrutacji,</w:t>
      </w:r>
      <w:r w:rsidR="002119E5">
        <w:rPr>
          <w:sz w:val="18"/>
          <w:szCs w:val="18"/>
          <w:highlight w:val="white"/>
          <w:lang w:val="pl-PL"/>
        </w:rPr>
        <w:t xml:space="preserve"> o </w:t>
      </w:r>
      <w:r w:rsidRPr="00C21493">
        <w:rPr>
          <w:sz w:val="18"/>
          <w:szCs w:val="18"/>
          <w:highlight w:val="white"/>
          <w:lang w:val="pl-PL"/>
        </w:rPr>
        <w:t>tyle fundusze zostaną przyznane jedynie kandydatkom, które zostały bezwarunkowo przyjęte na studia.</w:t>
      </w:r>
      <w:r w:rsidR="00C21493" w:rsidRPr="00C21493">
        <w:rPr>
          <w:sz w:val="18"/>
          <w:szCs w:val="18"/>
          <w:highlight w:val="white"/>
          <w:lang w:val="pl-PL"/>
        </w:rPr>
        <w:t xml:space="preserve"> </w:t>
      </w:r>
      <w:r w:rsidRPr="00C21493">
        <w:rPr>
          <w:sz w:val="18"/>
          <w:szCs w:val="18"/>
          <w:highlight w:val="white"/>
          <w:lang w:val="pl-PL"/>
        </w:rPr>
        <w:t>Należy zauważyć, że wniosek</w:t>
      </w:r>
      <w:r w:rsidR="002119E5">
        <w:rPr>
          <w:sz w:val="18"/>
          <w:szCs w:val="18"/>
          <w:highlight w:val="white"/>
          <w:lang w:val="pl-PL"/>
        </w:rPr>
        <w:t xml:space="preserve"> o </w:t>
      </w:r>
      <w:r w:rsidRPr="00C21493">
        <w:rPr>
          <w:sz w:val="18"/>
          <w:szCs w:val="18"/>
          <w:highlight w:val="white"/>
          <w:lang w:val="pl-PL"/>
        </w:rPr>
        <w:t>stypendium nie zastępuje procesu rekrutacyjneg</w:t>
      </w:r>
      <w:r w:rsidRPr="00C21493">
        <w:rPr>
          <w:sz w:val="18"/>
          <w:szCs w:val="18"/>
          <w:highlight w:val="white"/>
          <w:lang w:val="pl-PL"/>
        </w:rPr>
        <w:t>o, a warunkowe przyznanie stypendium nie uprawnia</w:t>
      </w:r>
      <w:r w:rsidR="002119E5">
        <w:rPr>
          <w:sz w:val="18"/>
          <w:szCs w:val="18"/>
          <w:highlight w:val="white"/>
          <w:lang w:val="pl-PL"/>
        </w:rPr>
        <w:t xml:space="preserve"> do </w:t>
      </w:r>
      <w:r w:rsidRPr="00C21493">
        <w:rPr>
          <w:sz w:val="18"/>
          <w:szCs w:val="18"/>
          <w:highlight w:val="white"/>
          <w:lang w:val="pl-PL"/>
        </w:rPr>
        <w:t>studiowania na Politechnice.</w:t>
      </w:r>
    </w:p>
    <w:p w:rsidR="00CE0003" w:rsidRPr="0063788C" w:rsidRDefault="002431F6" w:rsidP="002119E5">
      <w:pPr>
        <w:pStyle w:val="Akapitzlist"/>
        <w:numPr>
          <w:ilvl w:val="0"/>
          <w:numId w:val="9"/>
        </w:numPr>
        <w:shd w:val="clear" w:color="auto" w:fill="FFFFFF"/>
        <w:spacing w:after="240" w:line="360" w:lineRule="auto"/>
        <w:ind w:left="284" w:hanging="284"/>
        <w:contextualSpacing w:val="0"/>
        <w:jc w:val="both"/>
        <w:rPr>
          <w:sz w:val="18"/>
          <w:szCs w:val="18"/>
          <w:highlight w:val="white"/>
          <w:lang w:val="pl-PL"/>
        </w:rPr>
      </w:pPr>
      <w:r w:rsidRPr="0063788C">
        <w:rPr>
          <w:bCs/>
          <w:sz w:val="18"/>
          <w:szCs w:val="18"/>
          <w:highlight w:val="white"/>
          <w:lang w:val="pl-PL"/>
        </w:rPr>
        <w:t>O stypendium mogą ubiegać się studentki, które spełniają poniższe warunki:</w:t>
      </w:r>
    </w:p>
    <w:p w:rsidR="00CE0003" w:rsidRPr="00C21493" w:rsidRDefault="0063788C" w:rsidP="002119E5">
      <w:pPr>
        <w:numPr>
          <w:ilvl w:val="0"/>
          <w:numId w:val="12"/>
        </w:numPr>
        <w:shd w:val="clear" w:color="auto" w:fill="FFFFFF"/>
        <w:spacing w:line="360" w:lineRule="auto"/>
        <w:ind w:left="568" w:hanging="284"/>
        <w:jc w:val="both"/>
        <w:rPr>
          <w:color w:val="000000"/>
          <w:highlight w:val="white"/>
          <w:lang w:val="pl-PL"/>
        </w:rPr>
      </w:pPr>
      <w:r>
        <w:rPr>
          <w:sz w:val="18"/>
          <w:szCs w:val="18"/>
          <w:highlight w:val="white"/>
          <w:lang w:val="pl-PL"/>
        </w:rPr>
        <w:t>p</w:t>
      </w:r>
      <w:r w:rsidR="002431F6" w:rsidRPr="00C21493">
        <w:rPr>
          <w:sz w:val="18"/>
          <w:szCs w:val="18"/>
          <w:lang w:val="pl-PL"/>
        </w:rPr>
        <w:t>osiadają dyplom ukończenia studiów</w:t>
      </w:r>
      <w:r w:rsidR="002119E5">
        <w:rPr>
          <w:sz w:val="18"/>
          <w:szCs w:val="18"/>
          <w:highlight w:val="white"/>
          <w:lang w:val="pl-PL"/>
        </w:rPr>
        <w:t xml:space="preserve"> i </w:t>
      </w:r>
      <w:r w:rsidR="002431F6" w:rsidRPr="00C21493">
        <w:rPr>
          <w:sz w:val="18"/>
          <w:szCs w:val="18"/>
          <w:lang w:val="pl-PL"/>
        </w:rPr>
        <w:t>stopnia według systemu bolońskiego (</w:t>
      </w:r>
      <w:proofErr w:type="spellStart"/>
      <w:r w:rsidR="002431F6" w:rsidRPr="00C21493">
        <w:rPr>
          <w:sz w:val="18"/>
          <w:szCs w:val="18"/>
          <w:lang w:val="pl-PL"/>
        </w:rPr>
        <w:t>Bachelor’s</w:t>
      </w:r>
      <w:proofErr w:type="spellEnd"/>
      <w:r w:rsidR="002431F6" w:rsidRPr="00C21493">
        <w:rPr>
          <w:sz w:val="18"/>
          <w:szCs w:val="18"/>
          <w:lang w:val="pl-PL"/>
        </w:rPr>
        <w:t xml:space="preserve"> </w:t>
      </w:r>
      <w:proofErr w:type="spellStart"/>
      <w:r w:rsidR="002431F6" w:rsidRPr="00C21493">
        <w:rPr>
          <w:sz w:val="18"/>
          <w:szCs w:val="18"/>
          <w:lang w:val="pl-PL"/>
        </w:rPr>
        <w:t>degree</w:t>
      </w:r>
      <w:proofErr w:type="spellEnd"/>
      <w:r w:rsidR="002431F6" w:rsidRPr="00C21493">
        <w:rPr>
          <w:sz w:val="18"/>
          <w:szCs w:val="18"/>
          <w:lang w:val="pl-PL"/>
        </w:rPr>
        <w:t xml:space="preserve">) lub </w:t>
      </w:r>
      <w:r w:rsidR="002431F6" w:rsidRPr="00C21493">
        <w:rPr>
          <w:sz w:val="18"/>
          <w:szCs w:val="18"/>
          <w:lang w:val="pl-PL"/>
        </w:rPr>
        <w:t>równorzędny tytuł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="002431F6" w:rsidRPr="00C21493">
        <w:rPr>
          <w:sz w:val="18"/>
          <w:szCs w:val="18"/>
          <w:lang w:val="pl-PL"/>
        </w:rPr>
        <w:t>dziedzinie informatyki lub matematyki</w:t>
      </w:r>
      <w:r w:rsidR="00AD51E1">
        <w:rPr>
          <w:sz w:val="18"/>
          <w:szCs w:val="18"/>
          <w:highlight w:val="white"/>
          <w:lang w:val="pl-PL"/>
        </w:rPr>
        <w:t>,</w:t>
      </w:r>
    </w:p>
    <w:p w:rsidR="00CE0003" w:rsidRPr="00C21493" w:rsidRDefault="0063788C" w:rsidP="002119E5">
      <w:pPr>
        <w:numPr>
          <w:ilvl w:val="0"/>
          <w:numId w:val="12"/>
        </w:numPr>
        <w:shd w:val="clear" w:color="auto" w:fill="FFFFFF"/>
        <w:spacing w:line="360" w:lineRule="auto"/>
        <w:ind w:left="567" w:hanging="283"/>
        <w:jc w:val="both"/>
        <w:rPr>
          <w:color w:val="000000"/>
          <w:highlight w:val="white"/>
          <w:lang w:val="pl-PL"/>
        </w:rPr>
      </w:pPr>
      <w:r>
        <w:rPr>
          <w:sz w:val="18"/>
          <w:szCs w:val="18"/>
          <w:highlight w:val="white"/>
          <w:lang w:val="pl-PL"/>
        </w:rPr>
        <w:t>p</w:t>
      </w:r>
      <w:r w:rsidR="002431F6" w:rsidRPr="00C21493">
        <w:rPr>
          <w:sz w:val="18"/>
          <w:szCs w:val="18"/>
          <w:lang w:val="pl-PL"/>
        </w:rPr>
        <w:t>osiadają rozległą wiedzę</w:t>
      </w:r>
      <w:r w:rsidR="002119E5">
        <w:rPr>
          <w:sz w:val="18"/>
          <w:szCs w:val="18"/>
          <w:highlight w:val="white"/>
          <w:lang w:val="pl-PL"/>
        </w:rPr>
        <w:t xml:space="preserve"> i </w:t>
      </w:r>
      <w:r w:rsidR="002431F6" w:rsidRPr="00C21493">
        <w:rPr>
          <w:sz w:val="18"/>
          <w:szCs w:val="18"/>
          <w:lang w:val="pl-PL"/>
        </w:rPr>
        <w:t>są zainteresowane przynajmniej jednym</w:t>
      </w:r>
      <w:r w:rsidR="002119E5">
        <w:rPr>
          <w:sz w:val="18"/>
          <w:szCs w:val="18"/>
          <w:highlight w:val="white"/>
          <w:lang w:val="pl-PL"/>
        </w:rPr>
        <w:t xml:space="preserve"> z </w:t>
      </w:r>
      <w:r w:rsidR="002431F6" w:rsidRPr="00C21493">
        <w:rPr>
          <w:sz w:val="18"/>
          <w:szCs w:val="18"/>
          <w:lang w:val="pl-PL"/>
        </w:rPr>
        <w:t xml:space="preserve">obszarów badań Helmuta </w:t>
      </w:r>
      <w:proofErr w:type="spellStart"/>
      <w:r w:rsidR="002431F6" w:rsidRPr="00C21493">
        <w:rPr>
          <w:sz w:val="18"/>
          <w:szCs w:val="18"/>
          <w:lang w:val="pl-PL"/>
        </w:rPr>
        <w:t>Veitha</w:t>
      </w:r>
      <w:proofErr w:type="spellEnd"/>
      <w:r w:rsidR="002431F6" w:rsidRPr="00C21493">
        <w:rPr>
          <w:sz w:val="18"/>
          <w:szCs w:val="18"/>
          <w:lang w:val="pl-PL"/>
        </w:rPr>
        <w:t>:</w:t>
      </w:r>
    </w:p>
    <w:p w:rsidR="00CE0003" w:rsidRPr="0063788C" w:rsidRDefault="0063788C" w:rsidP="002431F6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851" w:hanging="284"/>
        <w:jc w:val="both"/>
        <w:rPr>
          <w:color w:val="000000"/>
          <w:highlight w:val="white"/>
          <w:lang w:val="pl-PL"/>
        </w:rPr>
      </w:pPr>
      <w:r>
        <w:rPr>
          <w:sz w:val="18"/>
          <w:szCs w:val="18"/>
          <w:highlight w:val="white"/>
          <w:lang w:val="pl-PL"/>
        </w:rPr>
        <w:t>l</w:t>
      </w:r>
      <w:r w:rsidR="002431F6" w:rsidRPr="0063788C">
        <w:rPr>
          <w:sz w:val="18"/>
          <w:szCs w:val="18"/>
          <w:highlight w:val="white"/>
          <w:lang w:val="pl-PL"/>
        </w:rPr>
        <w:t>ogika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="002431F6" w:rsidRPr="0063788C">
        <w:rPr>
          <w:sz w:val="18"/>
          <w:szCs w:val="18"/>
          <w:highlight w:val="white"/>
          <w:lang w:val="pl-PL"/>
        </w:rPr>
        <w:t>informatyce</w:t>
      </w:r>
      <w:r w:rsidR="00AD51E1">
        <w:rPr>
          <w:sz w:val="18"/>
          <w:szCs w:val="18"/>
          <w:highlight w:val="white"/>
          <w:lang w:val="pl-PL"/>
        </w:rPr>
        <w:t>,</w:t>
      </w:r>
    </w:p>
    <w:p w:rsidR="00CE0003" w:rsidRPr="0063788C" w:rsidRDefault="0063788C" w:rsidP="002431F6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851" w:hanging="284"/>
        <w:jc w:val="both"/>
        <w:rPr>
          <w:color w:val="000000"/>
          <w:highlight w:val="white"/>
          <w:lang w:val="pl-PL"/>
        </w:rPr>
      </w:pPr>
      <w:r>
        <w:rPr>
          <w:sz w:val="18"/>
          <w:szCs w:val="18"/>
          <w:highlight w:val="white"/>
          <w:lang w:val="pl-PL"/>
        </w:rPr>
        <w:t>f</w:t>
      </w:r>
      <w:r w:rsidR="002431F6" w:rsidRPr="0063788C">
        <w:rPr>
          <w:sz w:val="18"/>
          <w:szCs w:val="18"/>
          <w:highlight w:val="white"/>
          <w:lang w:val="pl-PL"/>
        </w:rPr>
        <w:t>ormalne metody</w:t>
      </w:r>
      <w:r w:rsidR="002119E5">
        <w:rPr>
          <w:sz w:val="18"/>
          <w:szCs w:val="18"/>
          <w:highlight w:val="white"/>
          <w:lang w:val="pl-PL"/>
        </w:rPr>
        <w:t xml:space="preserve"> i </w:t>
      </w:r>
      <w:r w:rsidR="002431F6" w:rsidRPr="0063788C">
        <w:rPr>
          <w:sz w:val="18"/>
          <w:szCs w:val="18"/>
          <w:highlight w:val="white"/>
          <w:lang w:val="pl-PL"/>
        </w:rPr>
        <w:t>weryfikacja</w:t>
      </w:r>
      <w:r w:rsidR="00AD51E1">
        <w:rPr>
          <w:sz w:val="18"/>
          <w:szCs w:val="18"/>
          <w:highlight w:val="white"/>
          <w:lang w:val="pl-PL"/>
        </w:rPr>
        <w:t>,</w:t>
      </w:r>
    </w:p>
    <w:p w:rsidR="00CE0003" w:rsidRPr="0063788C" w:rsidRDefault="0063788C" w:rsidP="002431F6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851" w:hanging="284"/>
        <w:jc w:val="both"/>
        <w:rPr>
          <w:color w:val="000000"/>
          <w:highlight w:val="white"/>
          <w:lang w:val="pl-PL"/>
        </w:rPr>
      </w:pPr>
      <w:r>
        <w:rPr>
          <w:sz w:val="18"/>
          <w:szCs w:val="18"/>
          <w:highlight w:val="white"/>
          <w:lang w:val="pl-PL"/>
        </w:rPr>
        <w:t>p</w:t>
      </w:r>
      <w:r w:rsidR="002431F6" w:rsidRPr="0063788C">
        <w:rPr>
          <w:sz w:val="18"/>
          <w:szCs w:val="18"/>
          <w:highlight w:val="white"/>
          <w:lang w:val="pl-PL"/>
        </w:rPr>
        <w:t>odstawy sztucznej inteligencji</w:t>
      </w:r>
      <w:r w:rsidR="00AD51E1">
        <w:rPr>
          <w:sz w:val="18"/>
          <w:szCs w:val="18"/>
          <w:highlight w:val="white"/>
          <w:lang w:val="pl-PL"/>
        </w:rPr>
        <w:t>,</w:t>
      </w:r>
    </w:p>
    <w:p w:rsidR="00CE0003" w:rsidRPr="0063788C" w:rsidRDefault="0063788C" w:rsidP="002431F6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851" w:hanging="284"/>
        <w:jc w:val="both"/>
        <w:rPr>
          <w:color w:val="000000"/>
          <w:highlight w:val="white"/>
          <w:lang w:val="pl-PL"/>
        </w:rPr>
      </w:pPr>
      <w:r>
        <w:rPr>
          <w:sz w:val="18"/>
          <w:szCs w:val="18"/>
          <w:highlight w:val="white"/>
          <w:lang w:val="pl-PL"/>
        </w:rPr>
        <w:t>t</w:t>
      </w:r>
      <w:r w:rsidR="002431F6" w:rsidRPr="0063788C">
        <w:rPr>
          <w:sz w:val="18"/>
          <w:szCs w:val="18"/>
          <w:highlight w:val="white"/>
          <w:lang w:val="pl-PL"/>
        </w:rPr>
        <w:t xml:space="preserve">eoria </w:t>
      </w:r>
      <w:r w:rsidR="002431F6" w:rsidRPr="0063788C">
        <w:rPr>
          <w:sz w:val="18"/>
          <w:szCs w:val="18"/>
          <w:highlight w:val="white"/>
          <w:lang w:val="pl-PL"/>
        </w:rPr>
        <w:t>złożoności</w:t>
      </w:r>
      <w:r w:rsidR="00AD51E1">
        <w:rPr>
          <w:sz w:val="18"/>
          <w:szCs w:val="18"/>
          <w:highlight w:val="white"/>
          <w:lang w:val="pl-PL"/>
        </w:rPr>
        <w:t>,</w:t>
      </w:r>
    </w:p>
    <w:p w:rsidR="00CE0003" w:rsidRPr="0063788C" w:rsidRDefault="0063788C" w:rsidP="002431F6">
      <w:pPr>
        <w:pStyle w:val="Akapitzlist"/>
        <w:numPr>
          <w:ilvl w:val="1"/>
          <w:numId w:val="14"/>
        </w:numPr>
        <w:shd w:val="clear" w:color="auto" w:fill="FFFFFF"/>
        <w:spacing w:line="360" w:lineRule="auto"/>
        <w:ind w:left="851" w:hanging="284"/>
        <w:jc w:val="both"/>
        <w:rPr>
          <w:color w:val="000000"/>
          <w:highlight w:val="white"/>
          <w:lang w:val="pl-PL"/>
        </w:rPr>
      </w:pPr>
      <w:r>
        <w:rPr>
          <w:sz w:val="18"/>
          <w:szCs w:val="18"/>
          <w:highlight w:val="white"/>
          <w:lang w:val="pl-PL"/>
        </w:rPr>
        <w:t>b</w:t>
      </w:r>
      <w:r w:rsidR="002431F6" w:rsidRPr="0063788C">
        <w:rPr>
          <w:sz w:val="18"/>
          <w:szCs w:val="18"/>
          <w:highlight w:val="white"/>
          <w:lang w:val="pl-PL"/>
        </w:rPr>
        <w:t>ezpieczeństwo komputera</w:t>
      </w:r>
      <w:r w:rsidR="00AD51E1">
        <w:rPr>
          <w:sz w:val="18"/>
          <w:szCs w:val="18"/>
          <w:highlight w:val="white"/>
          <w:lang w:val="pl-PL"/>
        </w:rPr>
        <w:t>,</w:t>
      </w:r>
    </w:p>
    <w:p w:rsidR="00CE0003" w:rsidRPr="00C21493" w:rsidRDefault="0063788C" w:rsidP="002119E5">
      <w:pPr>
        <w:numPr>
          <w:ilvl w:val="0"/>
          <w:numId w:val="13"/>
        </w:numPr>
        <w:shd w:val="clear" w:color="auto" w:fill="FFFFFF"/>
        <w:spacing w:after="160" w:line="360" w:lineRule="auto"/>
        <w:ind w:left="567" w:hanging="283"/>
        <w:jc w:val="both"/>
        <w:rPr>
          <w:color w:val="000000"/>
          <w:highlight w:val="white"/>
          <w:lang w:val="pl-PL"/>
        </w:rPr>
      </w:pPr>
      <w:r>
        <w:rPr>
          <w:sz w:val="18"/>
          <w:szCs w:val="18"/>
          <w:highlight w:val="white"/>
          <w:lang w:val="pl-PL"/>
        </w:rPr>
        <w:t>b</w:t>
      </w:r>
      <w:r w:rsidR="002431F6" w:rsidRPr="00C21493">
        <w:rPr>
          <w:sz w:val="18"/>
          <w:szCs w:val="18"/>
          <w:lang w:val="pl-PL"/>
        </w:rPr>
        <w:t>iegle znają język angielski</w:t>
      </w:r>
      <w:r w:rsidR="00AD51E1">
        <w:rPr>
          <w:sz w:val="18"/>
          <w:szCs w:val="18"/>
          <w:highlight w:val="white"/>
          <w:lang w:val="pl-PL"/>
        </w:rPr>
        <w:t>.</w:t>
      </w:r>
    </w:p>
    <w:p w:rsidR="00CE0003" w:rsidRPr="00A744A4" w:rsidRDefault="002431F6" w:rsidP="002119E5">
      <w:pPr>
        <w:shd w:val="clear" w:color="auto" w:fill="FFFFFF"/>
        <w:spacing w:before="240" w:after="240" w:line="360" w:lineRule="auto"/>
        <w:jc w:val="both"/>
        <w:rPr>
          <w:b/>
          <w:sz w:val="18"/>
          <w:szCs w:val="18"/>
          <w:highlight w:val="white"/>
          <w:lang w:val="pl-PL"/>
        </w:rPr>
      </w:pPr>
      <w:r w:rsidRPr="00A744A4">
        <w:rPr>
          <w:b/>
          <w:sz w:val="18"/>
          <w:szCs w:val="18"/>
          <w:lang w:val="pl-PL"/>
        </w:rPr>
        <w:t>Warunki stypendium</w:t>
      </w:r>
    </w:p>
    <w:p w:rsidR="00CE0003" w:rsidRPr="00C21493" w:rsidRDefault="002431F6" w:rsidP="002119E5">
      <w:pPr>
        <w:numPr>
          <w:ilvl w:val="0"/>
          <w:numId w:val="16"/>
        </w:numPr>
        <w:shd w:val="clear" w:color="auto" w:fill="FFFFFF"/>
        <w:spacing w:before="440" w:line="360" w:lineRule="auto"/>
        <w:ind w:left="284" w:hanging="295"/>
        <w:jc w:val="both"/>
        <w:rPr>
          <w:color w:val="000000"/>
          <w:highlight w:val="white"/>
          <w:lang w:val="pl-PL"/>
        </w:rPr>
      </w:pPr>
      <w:r w:rsidRPr="00C21493">
        <w:rPr>
          <w:sz w:val="18"/>
          <w:szCs w:val="18"/>
          <w:lang w:val="pl-PL"/>
        </w:rPr>
        <w:lastRenderedPageBreak/>
        <w:t>Stypendystki będą zobowiązane</w:t>
      </w:r>
      <w:r w:rsidR="002119E5">
        <w:rPr>
          <w:sz w:val="18"/>
          <w:szCs w:val="18"/>
          <w:highlight w:val="white"/>
          <w:lang w:val="pl-PL"/>
        </w:rPr>
        <w:t xml:space="preserve"> do </w:t>
      </w:r>
      <w:r w:rsidRPr="00C21493">
        <w:rPr>
          <w:sz w:val="18"/>
          <w:szCs w:val="18"/>
          <w:lang w:val="pl-PL"/>
        </w:rPr>
        <w:t>wykazania znacznych postępów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C21493">
        <w:rPr>
          <w:sz w:val="18"/>
          <w:szCs w:val="18"/>
          <w:lang w:val="pl-PL"/>
        </w:rPr>
        <w:t>trakcie studiów, tj.:</w:t>
      </w:r>
    </w:p>
    <w:p w:rsidR="00CE0003" w:rsidRPr="00C21493" w:rsidRDefault="002431F6" w:rsidP="002119E5">
      <w:pPr>
        <w:numPr>
          <w:ilvl w:val="0"/>
          <w:numId w:val="17"/>
        </w:numPr>
        <w:shd w:val="clear" w:color="auto" w:fill="FFFFFF"/>
        <w:spacing w:line="360" w:lineRule="auto"/>
        <w:ind w:left="567" w:hanging="283"/>
        <w:jc w:val="both"/>
        <w:rPr>
          <w:color w:val="000000"/>
          <w:highlight w:val="white"/>
          <w:lang w:val="pl-PL"/>
        </w:rPr>
      </w:pPr>
      <w:r w:rsidRPr="00C21493">
        <w:rPr>
          <w:sz w:val="18"/>
          <w:szCs w:val="18"/>
          <w:lang w:val="pl-PL"/>
        </w:rPr>
        <w:t>muszą uzyskać co najmniej 25 punktów ECTS</w:t>
      </w:r>
      <w:r w:rsidR="002119E5">
        <w:rPr>
          <w:sz w:val="18"/>
          <w:szCs w:val="18"/>
          <w:highlight w:val="white"/>
          <w:lang w:val="pl-PL"/>
        </w:rPr>
        <w:t xml:space="preserve"> z </w:t>
      </w:r>
      <w:r w:rsidRPr="00C21493">
        <w:rPr>
          <w:sz w:val="18"/>
          <w:szCs w:val="18"/>
          <w:lang w:val="pl-PL"/>
        </w:rPr>
        <w:t>danego kierunku na semestr, od początku studiów (terminy: 30 kwietnia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C21493">
        <w:rPr>
          <w:sz w:val="18"/>
          <w:szCs w:val="18"/>
          <w:lang w:val="pl-PL"/>
        </w:rPr>
        <w:t>semestrze zimowym</w:t>
      </w:r>
      <w:r w:rsidR="002119E5">
        <w:rPr>
          <w:sz w:val="18"/>
          <w:szCs w:val="18"/>
          <w:highlight w:val="white"/>
          <w:lang w:val="pl-PL"/>
        </w:rPr>
        <w:t xml:space="preserve"> i </w:t>
      </w:r>
      <w:r w:rsidRPr="00C21493">
        <w:rPr>
          <w:sz w:val="18"/>
          <w:szCs w:val="18"/>
          <w:lang w:val="pl-PL"/>
        </w:rPr>
        <w:t>30 listopada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C21493">
        <w:rPr>
          <w:sz w:val="18"/>
          <w:szCs w:val="18"/>
          <w:lang w:val="pl-PL"/>
        </w:rPr>
        <w:t xml:space="preserve">semestrze letnim), oraz </w:t>
      </w:r>
    </w:p>
    <w:p w:rsidR="00CE0003" w:rsidRPr="00C21493" w:rsidRDefault="002431F6" w:rsidP="002119E5">
      <w:pPr>
        <w:numPr>
          <w:ilvl w:val="0"/>
          <w:numId w:val="17"/>
        </w:numPr>
        <w:shd w:val="clear" w:color="auto" w:fill="FFFFFF"/>
        <w:spacing w:line="360" w:lineRule="auto"/>
        <w:ind w:left="567" w:hanging="283"/>
        <w:jc w:val="both"/>
        <w:rPr>
          <w:color w:val="000000"/>
          <w:highlight w:val="white"/>
          <w:lang w:val="pl-PL"/>
        </w:rPr>
      </w:pPr>
      <w:r w:rsidRPr="00C21493">
        <w:rPr>
          <w:sz w:val="18"/>
          <w:szCs w:val="18"/>
          <w:lang w:val="pl-PL"/>
        </w:rPr>
        <w:t>osiągną maksymalną średnią ocen 1,5.</w:t>
      </w:r>
    </w:p>
    <w:p w:rsidR="00CE0003" w:rsidRPr="00996835" w:rsidRDefault="002431F6" w:rsidP="002119E5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95"/>
        <w:jc w:val="both"/>
        <w:rPr>
          <w:color w:val="000000"/>
          <w:highlight w:val="white"/>
          <w:lang w:val="pl-PL"/>
        </w:rPr>
      </w:pPr>
      <w:r w:rsidRPr="00996835">
        <w:rPr>
          <w:sz w:val="18"/>
          <w:szCs w:val="18"/>
          <w:highlight w:val="white"/>
          <w:lang w:val="pl-PL"/>
        </w:rPr>
        <w:t>Stypendystki muszą mieszkać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996835">
        <w:rPr>
          <w:sz w:val="18"/>
          <w:szCs w:val="18"/>
          <w:highlight w:val="white"/>
          <w:lang w:val="pl-PL"/>
        </w:rPr>
        <w:t>Austrii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996835">
        <w:rPr>
          <w:sz w:val="18"/>
          <w:szCs w:val="18"/>
          <w:highlight w:val="white"/>
          <w:lang w:val="pl-PL"/>
        </w:rPr>
        <w:t>tra</w:t>
      </w:r>
      <w:r w:rsidRPr="00996835">
        <w:rPr>
          <w:sz w:val="18"/>
          <w:szCs w:val="18"/>
          <w:highlight w:val="white"/>
          <w:lang w:val="pl-PL"/>
        </w:rPr>
        <w:t>kcie semestru podczas trwania studiów.</w:t>
      </w:r>
      <w:r w:rsidR="00C21493" w:rsidRPr="00996835">
        <w:rPr>
          <w:sz w:val="18"/>
          <w:szCs w:val="18"/>
          <w:highlight w:val="white"/>
          <w:lang w:val="pl-PL"/>
        </w:rPr>
        <w:t xml:space="preserve"> </w:t>
      </w:r>
      <w:r w:rsidRPr="00996835">
        <w:rPr>
          <w:sz w:val="18"/>
          <w:szCs w:val="18"/>
          <w:highlight w:val="white"/>
          <w:lang w:val="pl-PL"/>
        </w:rPr>
        <w:t>Wyjątki</w:t>
      </w:r>
      <w:r w:rsidR="002119E5">
        <w:rPr>
          <w:sz w:val="18"/>
          <w:szCs w:val="18"/>
          <w:highlight w:val="white"/>
          <w:lang w:val="pl-PL"/>
        </w:rPr>
        <w:t xml:space="preserve"> i </w:t>
      </w:r>
      <w:r w:rsidRPr="00996835">
        <w:rPr>
          <w:sz w:val="18"/>
          <w:szCs w:val="18"/>
          <w:highlight w:val="white"/>
          <w:lang w:val="pl-PL"/>
        </w:rPr>
        <w:t>przerwy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996835">
        <w:rPr>
          <w:sz w:val="18"/>
          <w:szCs w:val="18"/>
          <w:highlight w:val="white"/>
          <w:lang w:val="pl-PL"/>
        </w:rPr>
        <w:t>pobycie</w:t>
      </w:r>
      <w:r w:rsidR="002119E5">
        <w:rPr>
          <w:sz w:val="18"/>
          <w:szCs w:val="18"/>
          <w:highlight w:val="white"/>
          <w:lang w:val="pl-PL"/>
        </w:rPr>
        <w:t xml:space="preserve"> w </w:t>
      </w:r>
      <w:r w:rsidRPr="00996835">
        <w:rPr>
          <w:sz w:val="18"/>
          <w:szCs w:val="18"/>
          <w:highlight w:val="white"/>
          <w:lang w:val="pl-PL"/>
        </w:rPr>
        <w:t>czasie trwania semestru (np. na staże lub wizyty badawcze) podlegają wcześniejszemu zatwierdzeniu.</w:t>
      </w:r>
    </w:p>
    <w:p w:rsidR="00CE0003" w:rsidRPr="00C21493" w:rsidRDefault="002431F6" w:rsidP="002119E5">
      <w:pPr>
        <w:numPr>
          <w:ilvl w:val="0"/>
          <w:numId w:val="16"/>
        </w:numPr>
        <w:shd w:val="clear" w:color="auto" w:fill="FFFFFF"/>
        <w:spacing w:line="360" w:lineRule="auto"/>
        <w:ind w:left="284" w:hanging="295"/>
        <w:jc w:val="both"/>
        <w:rPr>
          <w:color w:val="000000"/>
          <w:highlight w:val="white"/>
          <w:lang w:val="pl-PL"/>
        </w:rPr>
      </w:pPr>
      <w:r w:rsidRPr="00C21493">
        <w:rPr>
          <w:sz w:val="18"/>
          <w:szCs w:val="18"/>
          <w:lang w:val="pl-PL"/>
        </w:rPr>
        <w:t>Stypendium jest przewidziane na czas studiowania danego kierunku (z zastrzeżeniem warunkó</w:t>
      </w:r>
      <w:r w:rsidRPr="00C21493">
        <w:rPr>
          <w:sz w:val="18"/>
          <w:szCs w:val="18"/>
          <w:lang w:val="pl-PL"/>
        </w:rPr>
        <w:t>w wymienionych powyżej), maksymalnie</w:t>
      </w:r>
      <w:r w:rsidR="002119E5">
        <w:rPr>
          <w:sz w:val="18"/>
          <w:szCs w:val="18"/>
          <w:highlight w:val="white"/>
          <w:lang w:val="pl-PL"/>
        </w:rPr>
        <w:t xml:space="preserve"> do </w:t>
      </w:r>
      <w:r w:rsidRPr="00C21493">
        <w:rPr>
          <w:sz w:val="18"/>
          <w:szCs w:val="18"/>
          <w:lang w:val="pl-PL"/>
        </w:rPr>
        <w:t>2 lat.</w:t>
      </w:r>
    </w:p>
    <w:p w:rsidR="00CE0003" w:rsidRPr="00005E2D" w:rsidRDefault="002431F6" w:rsidP="002119E5">
      <w:pPr>
        <w:pStyle w:val="Akapitzlist"/>
        <w:numPr>
          <w:ilvl w:val="0"/>
          <w:numId w:val="16"/>
        </w:numPr>
        <w:shd w:val="clear" w:color="auto" w:fill="FFFFFF"/>
        <w:spacing w:after="160" w:line="360" w:lineRule="auto"/>
        <w:ind w:left="284" w:hanging="284"/>
        <w:contextualSpacing w:val="0"/>
        <w:jc w:val="both"/>
        <w:rPr>
          <w:sz w:val="20"/>
          <w:szCs w:val="18"/>
          <w:highlight w:val="white"/>
          <w:lang w:val="pl-PL"/>
        </w:rPr>
      </w:pPr>
      <w:r w:rsidRPr="00005E2D">
        <w:rPr>
          <w:sz w:val="20"/>
          <w:szCs w:val="18"/>
          <w:highlight w:val="white"/>
          <w:lang w:val="pl-PL"/>
        </w:rPr>
        <w:t>Coroczny termin składania wniosków upływa 30 listopada.</w:t>
      </w:r>
    </w:p>
    <w:p w:rsidR="00CE0003" w:rsidRPr="00C21493" w:rsidRDefault="002431F6" w:rsidP="00A744A4">
      <w:pPr>
        <w:shd w:val="clear" w:color="auto" w:fill="FFFFFF"/>
        <w:spacing w:before="440" w:after="160" w:line="360" w:lineRule="auto"/>
        <w:rPr>
          <w:i/>
          <w:sz w:val="18"/>
          <w:szCs w:val="18"/>
          <w:highlight w:val="white"/>
          <w:lang w:val="pl-PL"/>
        </w:rPr>
      </w:pPr>
      <w:r w:rsidRPr="00C21493">
        <w:rPr>
          <w:i/>
          <w:iCs/>
          <w:sz w:val="18"/>
          <w:szCs w:val="18"/>
          <w:lang w:val="pl-PL"/>
        </w:rPr>
        <w:t xml:space="preserve">Informacje pochodzą ze strony: </w:t>
      </w:r>
      <w:hyperlink r:id="rId13" w:history="1">
        <w:r w:rsidRPr="00C21493">
          <w:rPr>
            <w:i/>
            <w:iCs/>
            <w:sz w:val="18"/>
            <w:szCs w:val="18"/>
            <w:u w:val="single"/>
            <w:lang w:val="pl-PL"/>
          </w:rPr>
          <w:t>http://www.vcla.at/helmut-veith-stipend/</w:t>
        </w:r>
      </w:hyperlink>
    </w:p>
    <w:sectPr w:rsidR="00CE0003" w:rsidRPr="00C21493" w:rsidSect="00CE000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r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B4D"/>
    <w:multiLevelType w:val="hybridMultilevel"/>
    <w:tmpl w:val="00000000"/>
    <w:lvl w:ilvl="0" w:tplc="484AD3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 w:tplc="B6F44CB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7B88FBC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9102743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69E15F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226134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DD54A48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FCE340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0440D5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8530F01"/>
    <w:multiLevelType w:val="hybridMultilevel"/>
    <w:tmpl w:val="A45AA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0C17"/>
    <w:multiLevelType w:val="hybridMultilevel"/>
    <w:tmpl w:val="EEB2A1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18"/>
        <w:szCs w:val="18"/>
        <w:u w:val="none"/>
      </w:rPr>
    </w:lvl>
    <w:lvl w:ilvl="1" w:tplc="B6F44CB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7B88FBC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9102743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69E15F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226134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DD54A48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FCE340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0440D5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3875E73"/>
    <w:multiLevelType w:val="hybridMultilevel"/>
    <w:tmpl w:val="CCBE3CE2"/>
    <w:lvl w:ilvl="0" w:tplc="9D96EBE8">
      <w:start w:val="2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1517B"/>
    <w:multiLevelType w:val="hybridMultilevel"/>
    <w:tmpl w:val="00000000"/>
    <w:lvl w:ilvl="0" w:tplc="FBF4693C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 w:tplc="934C3CF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16AA38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BE412C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3858F1D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560133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20A1B0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25034D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394F9A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6BAF0E6"/>
    <w:multiLevelType w:val="hybridMultilevel"/>
    <w:tmpl w:val="00000000"/>
    <w:lvl w:ilvl="0" w:tplc="17928D2E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 w:tplc="AD84313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A9CD04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D163E2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18251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91842E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FC0791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182101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70CCAC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B705125"/>
    <w:multiLevelType w:val="hybridMultilevel"/>
    <w:tmpl w:val="CBA89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81B1"/>
    <w:multiLevelType w:val="hybridMultilevel"/>
    <w:tmpl w:val="1F4895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333333"/>
        <w:sz w:val="18"/>
        <w:szCs w:val="18"/>
        <w:u w:val="none"/>
      </w:rPr>
    </w:lvl>
    <w:lvl w:ilvl="1" w:tplc="E0189A8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1FA495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B1E604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D20485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DD8DF6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626B04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3968937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85AD8C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224B4E8A"/>
    <w:multiLevelType w:val="hybridMultilevel"/>
    <w:tmpl w:val="72102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83117A"/>
    <w:multiLevelType w:val="hybridMultilevel"/>
    <w:tmpl w:val="753259CC"/>
    <w:lvl w:ilvl="0" w:tplc="9D96EBE8">
      <w:start w:val="2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33333"/>
        <w:sz w:val="18"/>
        <w:szCs w:val="18"/>
        <w:u w:val="none"/>
      </w:rPr>
    </w:lvl>
    <w:lvl w:ilvl="1" w:tplc="B6F44CB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7B88FBC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9102743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69E15F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2261340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DD54A48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FCE340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90440D50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nsid w:val="3E517216"/>
    <w:multiLevelType w:val="hybridMultilevel"/>
    <w:tmpl w:val="F7C6F090"/>
    <w:lvl w:ilvl="0" w:tplc="9D96EBE8">
      <w:start w:val="2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33333"/>
        <w:sz w:val="18"/>
        <w:szCs w:val="18"/>
        <w:u w:val="none"/>
      </w:rPr>
    </w:lvl>
    <w:lvl w:ilvl="1" w:tplc="AD84313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A9CD04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7D163E2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18251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91842E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DFC0791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182101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70CCAC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428E274C"/>
    <w:multiLevelType w:val="hybridMultilevel"/>
    <w:tmpl w:val="00000000"/>
    <w:lvl w:ilvl="0" w:tplc="A994367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 w:tplc="9D36B76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F5E882E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 w:tplc="B826381E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7FEEED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62C4861A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 w:tplc="2E586BA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4E18684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39225826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2B84A1C"/>
    <w:multiLevelType w:val="hybridMultilevel"/>
    <w:tmpl w:val="D2243338"/>
    <w:lvl w:ilvl="0" w:tplc="9D96EBE8">
      <w:start w:val="2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color w:val="333333"/>
        <w:sz w:val="18"/>
        <w:szCs w:val="18"/>
        <w:u w:val="none"/>
      </w:rPr>
    </w:lvl>
    <w:lvl w:ilvl="1" w:tplc="7E0628D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D40121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7C86A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04427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ACE607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AB40DB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A7CF0C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002598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565AFD6"/>
    <w:multiLevelType w:val="hybridMultilevel"/>
    <w:tmpl w:val="00000000"/>
    <w:lvl w:ilvl="0" w:tplc="E4CADE94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18"/>
        <w:szCs w:val="18"/>
        <w:u w:val="none"/>
      </w:rPr>
    </w:lvl>
    <w:lvl w:ilvl="1" w:tplc="7E0628D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D40121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7C86A0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044272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ACE607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AB40DB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AA7CF0C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002598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65634EB3"/>
    <w:multiLevelType w:val="hybridMultilevel"/>
    <w:tmpl w:val="B99A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424F39"/>
    <w:multiLevelType w:val="hybridMultilevel"/>
    <w:tmpl w:val="F1A2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B76DC"/>
    <w:multiLevelType w:val="hybridMultilevel"/>
    <w:tmpl w:val="1FB6F81A"/>
    <w:lvl w:ilvl="0" w:tplc="8392DF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3"/>
  </w:num>
  <w:num w:numId="5">
    <w:abstractNumId w:val="11"/>
  </w:num>
  <w:num w:numId="6">
    <w:abstractNumId w:val="7"/>
  </w:num>
  <w:num w:numId="7">
    <w:abstractNumId w:val="16"/>
  </w:num>
  <w:num w:numId="8">
    <w:abstractNumId w:val="15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8"/>
  </w:num>
  <w:num w:numId="15">
    <w:abstractNumId w:val="2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E0003"/>
    <w:rsid w:val="00005E2D"/>
    <w:rsid w:val="002119E5"/>
    <w:rsid w:val="002431F6"/>
    <w:rsid w:val="0063788C"/>
    <w:rsid w:val="00996835"/>
    <w:rsid w:val="00A744A4"/>
    <w:rsid w:val="00AD51E1"/>
    <w:rsid w:val="00C21493"/>
    <w:rsid w:val="00CE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E0003"/>
  </w:style>
  <w:style w:type="paragraph" w:styleId="Nagwek1">
    <w:name w:val="heading 1"/>
    <w:basedOn w:val="Normalny"/>
    <w:next w:val="Normalny"/>
    <w:rsid w:val="00CE000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CE000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CE00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CE000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CE0003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CE00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rsid w:val="00CE0003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CE0003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C21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k.tuwien.ac.at/studium/angebot/master" TargetMode="External"/><Relationship Id="rId13" Type="http://schemas.openxmlformats.org/officeDocument/2006/relationships/hyperlink" Target="http://www.vcla.at/helmut-veith-stipe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rmatik.tuwien.ac.at/studium/angebot/master" TargetMode="External"/><Relationship Id="rId12" Type="http://schemas.openxmlformats.org/officeDocument/2006/relationships/hyperlink" Target="http://www.informatik.tuwien.ac.at/studium/angebot/master/medieninformat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atik.tuwien.ac.at/studium/angebot/master" TargetMode="External"/><Relationship Id="rId11" Type="http://schemas.openxmlformats.org/officeDocument/2006/relationships/hyperlink" Target="http://www.informatik.tuwien.ac.at/studium/angebot/master/DataScience" TargetMode="External"/><Relationship Id="rId5" Type="http://schemas.openxmlformats.org/officeDocument/2006/relationships/hyperlink" Target="http://www.informatik.tuwien.ac.at/studium/angebot/maste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nformatik.tuwien.ac.at/studium/angebot/mas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atik.tuwien.ac.at/studium/angebot/mast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Gosia</cp:lastModifiedBy>
  <cp:revision>7</cp:revision>
  <dcterms:created xsi:type="dcterms:W3CDTF">2020-03-22T02:25:00Z</dcterms:created>
  <dcterms:modified xsi:type="dcterms:W3CDTF">2020-03-22T02:47:00Z</dcterms:modified>
</cp:coreProperties>
</file>