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D9327" w14:textId="77777777" w:rsidR="008B4628" w:rsidRDefault="008B4628" w:rsidP="008B4628">
      <w:pPr>
        <w:pStyle w:val="Heading1"/>
        <w:spacing w:before="0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NEC “Spiru Haret” Fellowships 2020/2021</w:t>
      </w:r>
    </w:p>
    <w:p w14:paraId="7024FA71" w14:textId="77777777" w:rsidR="00CC24C3" w:rsidRDefault="00CC24C3" w:rsidP="005D4C4B">
      <w:pPr>
        <w:pStyle w:val="BodyText"/>
        <w:spacing w:line="360" w:lineRule="auto"/>
        <w:rPr>
          <w:b/>
          <w:bCs/>
        </w:rPr>
      </w:pPr>
    </w:p>
    <w:p w14:paraId="444D2055" w14:textId="41D6A818" w:rsidR="00CC24C3" w:rsidRDefault="00CC24C3" w:rsidP="005D4C4B">
      <w:pPr>
        <w:pStyle w:val="BodyText"/>
        <w:spacing w:line="360" w:lineRule="auto"/>
        <w:ind w:firstLine="708"/>
      </w:pPr>
      <w:r w:rsidRPr="00CC24C3">
        <w:t>New Europe College – Institute for Advanced Study</w:t>
      </w:r>
      <w:r w:rsidRPr="00CC24C3">
        <w:t xml:space="preserve"> z siedzibą w Bukareszcie, w Rumunii ogłasza</w:t>
      </w:r>
      <w:r>
        <w:t xml:space="preserve"> konkurs stypendium </w:t>
      </w:r>
      <w:r w:rsidRPr="00CC24C3">
        <w:t>“Spiru Haret”</w:t>
      </w:r>
      <w:r w:rsidRPr="00CC24C3">
        <w:t>, które o</w:t>
      </w:r>
      <w:r>
        <w:t xml:space="preserve">dbędzie się </w:t>
      </w:r>
      <w:r w:rsidR="00490A74">
        <w:t xml:space="preserve">roku akademickim 2020/2021. </w:t>
      </w:r>
    </w:p>
    <w:p w14:paraId="7D4862C9" w14:textId="64520A82" w:rsidR="00BB358B" w:rsidRDefault="00490A74" w:rsidP="005D4C4B">
      <w:pPr>
        <w:pStyle w:val="BodyText"/>
        <w:spacing w:line="360" w:lineRule="auto"/>
        <w:ind w:firstLine="708"/>
      </w:pPr>
      <w:r>
        <w:t>Program skierowany jest do młodych rumuńskich oraz międzynarodowych naukowców zajmujących się dziedzinami humanistycznymi oraz naukami społecznymi, których pojekty naukowe dotyczą następujących zagadnień: migracja, wysiedlenia i/lub diaspory. Od kandydatów wymaga się, by ich prace skupiły się na analizie konkretnych przypadków lub badaniach porównawczych widziany</w:t>
      </w:r>
      <w:r w:rsidR="006C77FD">
        <w:t>ch</w:t>
      </w:r>
      <w:r>
        <w:t xml:space="preserve"> w szerszym kontekście historycznym, socjo-gospodarczym</w:t>
      </w:r>
      <w:r w:rsidR="006C77FD">
        <w:t xml:space="preserve"> i </w:t>
      </w:r>
      <w:r>
        <w:t>politycznym.</w:t>
      </w:r>
      <w:r w:rsidR="006C77FD">
        <w:t xml:space="preserve"> </w:t>
      </w:r>
      <w:r w:rsidR="003E6D85">
        <w:t>Do rozważania mogą być brane następujące kwestie:</w:t>
      </w:r>
      <w:r w:rsidR="00086CE7">
        <w:t xml:space="preserve"> mobilność</w:t>
      </w:r>
      <w:r w:rsidR="005D4C4B">
        <w:t xml:space="preserve"> międzynarodowa</w:t>
      </w:r>
      <w:r w:rsidR="00086CE7">
        <w:t xml:space="preserve">, szlaki i siatki migrantów, wpływ technologii komunikacyjnych i cyfryzacji, polityki migracyjne, systemy graniczne, rozwój społeczności </w:t>
      </w:r>
      <w:r w:rsidR="005D4C4B">
        <w:t>między</w:t>
      </w:r>
      <w:bookmarkStart w:id="0" w:name="_GoBack"/>
      <w:bookmarkEnd w:id="0"/>
      <w:r w:rsidR="00086CE7">
        <w:t xml:space="preserve">narodowych, przekazy pieniężne i kapitału oraz ich wpływ na rodziny i społeczności. </w:t>
      </w:r>
      <w:r w:rsidR="00BB358B">
        <w:t>Mile widziane są również projekty, które rozważ</w:t>
      </w:r>
      <w:r w:rsidR="005D4C4B">
        <w:t>ają</w:t>
      </w:r>
      <w:r w:rsidR="00BB358B">
        <w:t xml:space="preserve"> fenomena kulturalne ( w literaturze, w sztukach wisualnych</w:t>
      </w:r>
      <w:r w:rsidR="008B3FDA">
        <w:t xml:space="preserve">, muzyce) związane z tematem migracji. </w:t>
      </w:r>
    </w:p>
    <w:p w14:paraId="2ED23A71" w14:textId="31E50B52" w:rsidR="00CC24C3" w:rsidRPr="005D4C4B" w:rsidRDefault="008B3FDA" w:rsidP="005D4C4B">
      <w:pPr>
        <w:pStyle w:val="BodyText"/>
        <w:spacing w:line="360" w:lineRule="auto"/>
        <w:ind w:firstLine="708"/>
      </w:pPr>
      <w:r>
        <w:t xml:space="preserve">Stypendyści zintegrują się ze społecznością uczelni NEC i będą pracować z innymi naukowcami, których prace dotyczą podobnych kwestii jako grupa fokusowa badająca temat diaspory i badań nad migracją zgodnie z celem programu stypendium </w:t>
      </w:r>
      <w:r w:rsidRPr="00CC24C3">
        <w:t>“Spiru Haret”</w:t>
      </w:r>
      <w:r>
        <w:t xml:space="preserve">. </w:t>
      </w:r>
    </w:p>
    <w:p w14:paraId="793E8642" w14:textId="5DDE28DB" w:rsidR="00CC24C3" w:rsidRPr="00CC24C3" w:rsidRDefault="00CC24C3" w:rsidP="005D4C4B">
      <w:pPr>
        <w:pStyle w:val="BodyText"/>
        <w:spacing w:line="360" w:lineRule="auto"/>
        <w:ind w:firstLine="708"/>
        <w:rPr>
          <w:b/>
          <w:bCs/>
        </w:rPr>
      </w:pPr>
      <w:r w:rsidRPr="00CC24C3">
        <w:rPr>
          <w:b/>
          <w:bCs/>
        </w:rPr>
        <w:t>Warunki</w:t>
      </w:r>
    </w:p>
    <w:p w14:paraId="1EA22A1A" w14:textId="4E35EF9A" w:rsidR="005D4C4B" w:rsidRDefault="008B4628" w:rsidP="005D4C4B">
      <w:pPr>
        <w:pStyle w:val="BodyText"/>
        <w:spacing w:line="360" w:lineRule="auto"/>
        <w:ind w:firstLine="708"/>
      </w:pPr>
      <w:r>
        <w:t>Kandydaci muszą posiadać tytuł dokotora. Pierszeństwo mają kandydac, którzy są na początku kariery naukowej lub Ci, którzy nie korzystali ze stypendium NEC</w:t>
      </w:r>
      <w:r w:rsidR="009732F2">
        <w:t xml:space="preserve"> ( The New Europe College)</w:t>
      </w:r>
      <w:r w:rsidR="005D4C4B">
        <w:t>.</w:t>
      </w:r>
    </w:p>
    <w:p w14:paraId="3030A836" w14:textId="5DD131B0" w:rsidR="00047392" w:rsidRDefault="00047392" w:rsidP="005D4C4B">
      <w:pPr>
        <w:pStyle w:val="BodyText"/>
        <w:spacing w:line="360" w:lineRule="auto"/>
        <w:ind w:firstLine="708"/>
      </w:pPr>
      <w:r w:rsidRPr="00047392">
        <w:rPr>
          <w:b/>
          <w:bCs/>
        </w:rPr>
        <w:t>Języki robocze:</w:t>
      </w:r>
      <w:r>
        <w:rPr>
          <w:b/>
          <w:bCs/>
        </w:rPr>
        <w:t xml:space="preserve"> </w:t>
      </w:r>
      <w:r w:rsidRPr="00047392">
        <w:t>angielski, francuski, niemiecki</w:t>
      </w:r>
      <w:r w:rsidR="00CC24C3">
        <w:t xml:space="preserve">. Dobra znajomość języka angielskiego jest pożądana. </w:t>
      </w:r>
    </w:p>
    <w:p w14:paraId="764EF425" w14:textId="4FCE1CAC" w:rsidR="00CC24C3" w:rsidRPr="00CC24C3" w:rsidRDefault="00CC24C3" w:rsidP="005D4C4B">
      <w:pPr>
        <w:pStyle w:val="BodyText"/>
        <w:spacing w:line="360" w:lineRule="auto"/>
        <w:ind w:firstLine="708"/>
      </w:pPr>
      <w:r w:rsidRPr="00CC24C3">
        <w:rPr>
          <w:b/>
          <w:bCs/>
        </w:rPr>
        <w:t>Czas trwania stypendium:</w:t>
      </w:r>
      <w:r w:rsidRPr="00CC24C3">
        <w:t xml:space="preserve"> październik 2020</w:t>
      </w:r>
      <w:r>
        <w:t xml:space="preserve"> rok</w:t>
      </w:r>
      <w:r w:rsidRPr="00CC24C3">
        <w:t xml:space="preserve"> </w:t>
      </w:r>
      <w:r>
        <w:t>– wrzesień 2021 rok</w:t>
      </w:r>
    </w:p>
    <w:p w14:paraId="2949B949" w14:textId="3D55C9BA" w:rsidR="00CC24C3" w:rsidRPr="00CC24C3" w:rsidRDefault="00CC24C3" w:rsidP="005D4C4B">
      <w:pPr>
        <w:pStyle w:val="BodyText"/>
        <w:spacing w:line="360" w:lineRule="auto"/>
        <w:ind w:firstLine="708"/>
        <w:rPr>
          <w:lang w:val="en-GB"/>
        </w:rPr>
      </w:pPr>
      <w:r w:rsidRPr="00CC24C3">
        <w:rPr>
          <w:b/>
          <w:bCs/>
          <w:lang w:val="en-GB"/>
        </w:rPr>
        <w:t>Miejsce:</w:t>
      </w:r>
      <w:r w:rsidRPr="00CC24C3">
        <w:rPr>
          <w:lang w:val="en-GB"/>
        </w:rPr>
        <w:t xml:space="preserve"> </w:t>
      </w:r>
      <w:r>
        <w:rPr>
          <w:lang w:val="en-US"/>
        </w:rPr>
        <w:t xml:space="preserve"> New Europe College – Institute for Advanced Study, Buchares</w:t>
      </w:r>
      <w:r>
        <w:rPr>
          <w:lang w:val="en-US"/>
        </w:rPr>
        <w:t>z</w:t>
      </w:r>
      <w:r>
        <w:rPr>
          <w:lang w:val="en-US"/>
        </w:rPr>
        <w:t>t, R</w:t>
      </w:r>
      <w:r>
        <w:rPr>
          <w:lang w:val="en-US"/>
        </w:rPr>
        <w:t>umunia</w:t>
      </w:r>
    </w:p>
    <w:p w14:paraId="0EE3484B" w14:textId="7B50A8BE" w:rsidR="005252AD" w:rsidRDefault="000E708A" w:rsidP="005D4C4B">
      <w:pPr>
        <w:pStyle w:val="BodyText"/>
        <w:spacing w:line="360" w:lineRule="auto"/>
        <w:ind w:firstLine="708"/>
        <w:rPr>
          <w:b/>
          <w:bCs/>
        </w:rPr>
      </w:pPr>
      <w:r>
        <w:rPr>
          <w:b/>
          <w:bCs/>
        </w:rPr>
        <w:t>Na s</w:t>
      </w:r>
      <w:r w:rsidR="005252AD" w:rsidRPr="005252AD">
        <w:rPr>
          <w:b/>
          <w:bCs/>
        </w:rPr>
        <w:t>typendium</w:t>
      </w:r>
      <w:r>
        <w:rPr>
          <w:b/>
          <w:bCs/>
        </w:rPr>
        <w:t xml:space="preserve"> składa się:</w:t>
      </w:r>
    </w:p>
    <w:p w14:paraId="43EFE713" w14:textId="2A1506F0" w:rsidR="005252AD" w:rsidRDefault="005252AD" w:rsidP="005D4C4B">
      <w:pPr>
        <w:pStyle w:val="BodyText"/>
        <w:spacing w:line="360" w:lineRule="auto"/>
        <w:ind w:firstLine="708"/>
      </w:pPr>
      <w:r>
        <w:t>Stypendium w wysokości 675 euro miesięcznie (nie podlegające opodatkowaniu), pokrycie kosztów zamieszkania i podróży dla stypendystów</w:t>
      </w:r>
      <w:r w:rsidR="000E708A">
        <w:t xml:space="preserve"> nie</w:t>
      </w:r>
      <w:r>
        <w:t xml:space="preserve"> mieszkających </w:t>
      </w:r>
      <w:r w:rsidR="000E708A">
        <w:t>w</w:t>
      </w:r>
      <w:r>
        <w:t xml:space="preserve"> Bukaresz</w:t>
      </w:r>
      <w:r w:rsidR="000E708A">
        <w:t>cie</w:t>
      </w:r>
      <w:r>
        <w:t>, miejsce pracy, miesięczne wsparcie finansowe na zagraniczną podróż w cel</w:t>
      </w:r>
      <w:r w:rsidR="000E708A">
        <w:t>u badań naukowych do wybranej przez kandydata instytucji naukowej. Stypendyści będą mieli bezpłatny dostęp do biblioteki</w:t>
      </w:r>
      <w:r w:rsidR="005D4C4B">
        <w:t xml:space="preserve"> NEC oraz </w:t>
      </w:r>
      <w:r w:rsidR="000E708A">
        <w:t>elektronicznych baz danych. Od stypendystów wymaga się pracy nad projektem naukowym oraz udziału w wydarzeniach naukowych organizowanych przez uczelnię.</w:t>
      </w:r>
      <w:r w:rsidR="00AF3D6B">
        <w:t xml:space="preserve"> Na koniec stypendium każdy ze </w:t>
      </w:r>
      <w:r w:rsidR="00AF3D6B">
        <w:lastRenderedPageBreak/>
        <w:t xml:space="preserve">stypendystów musi </w:t>
      </w:r>
      <w:r w:rsidR="009732F2">
        <w:t>złożyć swoją pracę naukową, w której zawarte będą wyniki badań prowadzonych przez czas trwania stypendium. Prace zostaną włączone do publikacji NEC</w:t>
      </w:r>
      <w:r w:rsidR="005D4C4B">
        <w:t>.</w:t>
      </w:r>
    </w:p>
    <w:p w14:paraId="45020B89" w14:textId="313CAE81" w:rsidR="006B6B27" w:rsidRPr="005252AD" w:rsidRDefault="006B6B27" w:rsidP="005D4C4B">
      <w:pPr>
        <w:pStyle w:val="BodyText"/>
        <w:spacing w:line="360" w:lineRule="auto"/>
        <w:ind w:firstLine="708"/>
        <w:rPr>
          <w:b/>
          <w:bCs/>
        </w:rPr>
      </w:pPr>
      <w:r w:rsidRPr="005252AD">
        <w:rPr>
          <w:b/>
          <w:bCs/>
        </w:rPr>
        <w:t>Jak złożyć wniosek?</w:t>
      </w:r>
    </w:p>
    <w:p w14:paraId="7FFF538A" w14:textId="2FFD05CA" w:rsidR="006B6B27" w:rsidRDefault="006B6B27" w:rsidP="005D4C4B">
      <w:pPr>
        <w:spacing w:line="360" w:lineRule="auto"/>
        <w:ind w:firstLine="708"/>
      </w:pPr>
      <w:r>
        <w:t xml:space="preserve">Wnioski złożone mogą być tylko drogą elektroniczną na podany adres: </w:t>
      </w:r>
      <w:hyperlink r:id="rId4" w:history="1">
        <w:r w:rsidRPr="006B6B27">
          <w:rPr>
            <w:rStyle w:val="Hyperlink"/>
          </w:rPr>
          <w:t>applications@nec.ro</w:t>
        </w:r>
      </w:hyperlink>
      <w:r w:rsidRPr="006B6B27">
        <w:br/>
      </w:r>
      <w:r>
        <w:t xml:space="preserve">Kandydaci proszeni są o wpisanie w temat e-maila następującą wiadomość: </w:t>
      </w:r>
      <w:r w:rsidRPr="006B6B27">
        <w:rPr>
          <w:bCs/>
        </w:rPr>
        <w:t>”NEC Spiru Haret Fellowship”</w:t>
      </w:r>
      <w:r w:rsidRPr="006B6B27">
        <w:t>.</w:t>
      </w:r>
    </w:p>
    <w:p w14:paraId="18D3D699" w14:textId="16E9D503" w:rsidR="005252AD" w:rsidRPr="005252AD" w:rsidRDefault="005252AD" w:rsidP="005D4C4B">
      <w:pPr>
        <w:spacing w:line="360" w:lineRule="auto"/>
        <w:ind w:firstLine="708"/>
        <w:rPr>
          <w:b/>
          <w:bCs/>
        </w:rPr>
      </w:pPr>
      <w:r w:rsidRPr="005252AD">
        <w:rPr>
          <w:b/>
          <w:bCs/>
        </w:rPr>
        <w:t>Termin składania wniosków : 6 grudnia 2019 roku</w:t>
      </w:r>
    </w:p>
    <w:p w14:paraId="79A761BC" w14:textId="12DD6559" w:rsidR="00FC6321" w:rsidRDefault="00FC6321" w:rsidP="005D4C4B">
      <w:pPr>
        <w:pStyle w:val="BodyText"/>
        <w:spacing w:line="360" w:lineRule="auto"/>
        <w:ind w:firstLine="708"/>
      </w:pPr>
      <w:r>
        <w:t xml:space="preserve">Niekompletne wnioski lub wnioski złożone po terminie nie będą rozpatrywane. </w:t>
      </w:r>
      <w:r w:rsidR="004505A4">
        <w:t>Rozpatrzymy</w:t>
      </w:r>
      <w:r>
        <w:t xml:space="preserve"> </w:t>
      </w:r>
      <w:r w:rsidR="004505A4">
        <w:t xml:space="preserve">wniosek i potwierdzimy czy warunki przyznania stypendium zostały spełnione w ciągu 14 dni od daty terminu składania wniosków. Kandydaci zostaną poinformowani o wynikach wstępnej selekcji w pierwszej połowie marca 2020 roku drogą e-mailową. Kandydaci dopuszczeni do następnego etapu będą zaproszeni na rozmowę kwalifikacyjną, która odbędzie się w dniach 1-3 kwietnia 2020 roku. </w:t>
      </w:r>
    </w:p>
    <w:p w14:paraId="15990DD6" w14:textId="77777777" w:rsidR="006B6B27" w:rsidRDefault="006B6B27" w:rsidP="005D4C4B">
      <w:pPr>
        <w:spacing w:line="360" w:lineRule="auto"/>
        <w:rPr>
          <w:i/>
        </w:rPr>
      </w:pPr>
      <w:r>
        <w:rPr>
          <w:i/>
        </w:rPr>
        <w:t xml:space="preserve">Informacje pochodzą ze strony: </w:t>
      </w:r>
      <w:hyperlink r:id="rId5" w:history="1">
        <w:r>
          <w:rPr>
            <w:rStyle w:val="Hyperlink"/>
          </w:rPr>
          <w:t>http://nec.ro/fellowships/nec-spiru-haret/call-for-applications</w:t>
        </w:r>
      </w:hyperlink>
    </w:p>
    <w:p w14:paraId="5285CEE3" w14:textId="77777777" w:rsidR="006B6B27" w:rsidRPr="00FC6321" w:rsidRDefault="006B6B27" w:rsidP="005D4C4B">
      <w:pPr>
        <w:spacing w:line="360" w:lineRule="auto"/>
      </w:pPr>
    </w:p>
    <w:sectPr w:rsidR="006B6B27" w:rsidRPr="00FC6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28"/>
    <w:rsid w:val="00047392"/>
    <w:rsid w:val="00086CE7"/>
    <w:rsid w:val="000E708A"/>
    <w:rsid w:val="003E6D85"/>
    <w:rsid w:val="004505A4"/>
    <w:rsid w:val="00490A74"/>
    <w:rsid w:val="005252AD"/>
    <w:rsid w:val="005D4C4B"/>
    <w:rsid w:val="006B6B27"/>
    <w:rsid w:val="006C77FD"/>
    <w:rsid w:val="007455CD"/>
    <w:rsid w:val="00856D39"/>
    <w:rsid w:val="008B3FDA"/>
    <w:rsid w:val="008B4628"/>
    <w:rsid w:val="009732F2"/>
    <w:rsid w:val="00AF3D6B"/>
    <w:rsid w:val="00BB358B"/>
    <w:rsid w:val="00C114F6"/>
    <w:rsid w:val="00CC24C3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43D4E"/>
  <w15:chartTrackingRefBased/>
  <w15:docId w15:val="{7E63B70A-BBFF-4C97-A338-5589946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62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6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B6B2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B6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6B6B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6B27"/>
  </w:style>
  <w:style w:type="paragraph" w:styleId="BalloonText">
    <w:name w:val="Balloon Text"/>
    <w:basedOn w:val="Normal"/>
    <w:link w:val="BalloonTextChar"/>
    <w:uiPriority w:val="99"/>
    <w:semiHidden/>
    <w:unhideWhenUsed/>
    <w:rsid w:val="006B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ec.ro/fellowships/nec-spiru-haret/call-for-applications" TargetMode="External"/><Relationship Id="rId4" Type="http://schemas.openxmlformats.org/officeDocument/2006/relationships/hyperlink" Target="mailto:applications@ne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9</cp:revision>
  <dcterms:created xsi:type="dcterms:W3CDTF">2019-11-04T14:49:00Z</dcterms:created>
  <dcterms:modified xsi:type="dcterms:W3CDTF">2019-11-04T21:14:00Z</dcterms:modified>
</cp:coreProperties>
</file>