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7F1" w:rsidRDefault="008577F1" w:rsidP="002F46C7">
      <w:pPr>
        <w:spacing w:after="150" w:line="240" w:lineRule="auto"/>
        <w:jc w:val="both"/>
        <w:rPr>
          <w:b/>
          <w:lang w:val="en-US" w:eastAsia="pl-PL"/>
        </w:rPr>
      </w:pPr>
      <w:r w:rsidRPr="008577F1">
        <w:rPr>
          <w:b/>
          <w:lang w:val="en-US" w:eastAsia="pl-PL"/>
        </w:rPr>
        <w:t>Stypendium w Radcliffe</w:t>
      </w:r>
    </w:p>
    <w:p w:rsidR="008577F1" w:rsidRDefault="008577F1" w:rsidP="002F46C7">
      <w:pPr>
        <w:spacing w:after="15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8577F1">
        <w:rPr>
          <w:rFonts w:asciiTheme="majorHAnsi" w:eastAsia="Times New Roman" w:hAnsiTheme="majorHAnsi" w:cstheme="majorHAnsi"/>
          <w:color w:val="000000"/>
          <w:lang w:eastAsia="pl-PL"/>
        </w:rPr>
        <w:t>Do grona stypendystów Radcliffe należą wybitni badacze, pisarze, studenci, intelektualiści i artyści, którzy wnoszą istotny wkład w  rozwój swoich dziedzin oraz, w szerszym ujęciu, naszego społeczeństwa.</w:t>
      </w:r>
    </w:p>
    <w:p w:rsidR="008577F1" w:rsidRDefault="008577F1" w:rsidP="002F46C7">
      <w:pPr>
        <w:spacing w:after="15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8577F1">
        <w:rPr>
          <w:rFonts w:asciiTheme="majorHAnsi" w:eastAsia="Times New Roman" w:hAnsiTheme="majorHAnsi" w:cstheme="majorHAnsi"/>
          <w:color w:val="000000"/>
          <w:lang w:eastAsia="pl-PL"/>
        </w:rPr>
        <w:t>Stypendyści dołączą do wyjątkowej, interdyscyplinarnej i kreatywnej społeczności, skupionej wokół ośrodka Radcliffe Yard w samym centrum Uniwersytetu Harvarda. Stypendium w Radcliffe daje niezwykłą szansę odejścia od zwyczajnych obowiązków i pochłonięcia się w wyjątkowym przedsięwzięciu. Mając dostęp do niezrównanych zasobów Harvarda, stypendyści w Radcliffe rozwijają nowe narzędzia i metody, podważają konwencje akademickie czy artystyczne, a także  rzucają nowe światło na naszą przeszłość i teraźniejszość.</w:t>
      </w:r>
    </w:p>
    <w:p w:rsidR="008577F1" w:rsidRDefault="008577F1" w:rsidP="002F46C7">
      <w:pPr>
        <w:spacing w:after="15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8577F1">
        <w:rPr>
          <w:rFonts w:asciiTheme="majorHAnsi" w:eastAsia="Times New Roman" w:hAnsiTheme="majorHAnsi" w:cstheme="majorHAnsi"/>
          <w:color w:val="000000"/>
          <w:lang w:eastAsia="pl-PL"/>
        </w:rPr>
        <w:t>Przez cały rok, stypendyści regularnie dzielą się fragmentami swoich prac. Uczestnicy tych prezentacji, pochodzący z różnych dyscyplin i przyjmujący odmienne perspektywy, kwestionują swoje pomysły oraz pomagają sobie nawzajem w osiąganiu ambitnych celów. Wielu byłych stypendystów powtarza, że rok spędzony na stypendium był najlepszym czasem ich zawodowej kariery.</w:t>
      </w:r>
    </w:p>
    <w:p w:rsidR="008577F1" w:rsidRDefault="008577F1" w:rsidP="008577F1">
      <w:pPr>
        <w:spacing w:after="15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8577F1">
        <w:rPr>
          <w:rFonts w:asciiTheme="majorHAnsi" w:eastAsia="Times New Roman" w:hAnsiTheme="majorHAnsi" w:cstheme="majorHAnsi"/>
          <w:color w:val="000000"/>
          <w:lang w:eastAsia="pl-PL"/>
        </w:rPr>
        <w:t>Program Stypendialny Radcliffe nagradza 50 osób każdego roku akademickiego. Kandydaci mogą aplikować indywidualne lub w grupach dwóch lub trzech osób, pracujących nad jednym projektem. Program wspiera zróżnicowanie stypendystów na wielu poziomach, włączając uprawiane dyscypliny, etapy kariery zawodowej, rasę i tożsamość etniczną, kraj pochodzenia, płeć i orientację seksualną czy perspektywę ideologiczną. Choć stypendyści pochodzą z odmiennych środowisk, łączą ich dowody perfekcji, kolegialności oraz kreatywności</w:t>
      </w:r>
      <w:r w:rsidR="002F46C7" w:rsidRPr="008577F1">
        <w:rPr>
          <w:rFonts w:asciiTheme="majorHAnsi" w:eastAsia="Times New Roman" w:hAnsiTheme="majorHAnsi" w:cstheme="majorHAnsi"/>
          <w:color w:val="000000"/>
          <w:lang w:eastAsia="pl-PL"/>
        </w:rPr>
        <w:t>.</w:t>
      </w:r>
    </w:p>
    <w:p w:rsidR="008577F1" w:rsidRDefault="008577F1" w:rsidP="008577F1">
      <w:pPr>
        <w:spacing w:after="15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8577F1">
        <w:rPr>
          <w:rFonts w:asciiTheme="majorHAnsi" w:eastAsia="Times New Roman" w:hAnsiTheme="majorHAnsi" w:cstheme="majorHAnsi"/>
          <w:color w:val="000000"/>
          <w:lang w:eastAsia="pl-PL"/>
        </w:rPr>
        <w:t>Radcliffe wspiera również tzw. zaangażowane stypendium. Pożądani są badacze i praktycy, którzy łączą naukę z prawem, polityką społeczną czy ważnymi społecznie zagadnieniami oraz wszyscy ci, którym zależy na aktywnym włączaniu w grono odbiorców ludzi spoza społeczności akademickiej.</w:t>
      </w:r>
    </w:p>
    <w:p w:rsidR="008577F1" w:rsidRDefault="008577F1" w:rsidP="008577F1">
      <w:pPr>
        <w:spacing w:before="300" w:after="150" w:line="240" w:lineRule="auto"/>
        <w:outlineLvl w:val="0"/>
        <w:rPr>
          <w:rFonts w:asciiTheme="majorHAnsi" w:eastAsia="Times New Roman" w:hAnsiTheme="majorHAnsi" w:cstheme="majorHAnsi"/>
          <w:b/>
          <w:color w:val="000000"/>
          <w:kern w:val="36"/>
          <w:lang w:eastAsia="pl-PL"/>
        </w:rPr>
      </w:pPr>
      <w:r>
        <w:rPr>
          <w:rFonts w:asciiTheme="majorHAnsi" w:eastAsia="Times New Roman" w:hAnsiTheme="majorHAnsi" w:cstheme="majorHAnsi"/>
          <w:b/>
          <w:color w:val="000000"/>
          <w:kern w:val="36"/>
          <w:lang w:eastAsia="pl-PL"/>
        </w:rPr>
        <w:t>Kryteria</w:t>
      </w:r>
    </w:p>
    <w:p w:rsidR="008577F1" w:rsidRPr="008577F1" w:rsidRDefault="008577F1" w:rsidP="008577F1">
      <w:pPr>
        <w:spacing w:before="300" w:after="150" w:line="240" w:lineRule="auto"/>
        <w:outlineLvl w:val="0"/>
        <w:rPr>
          <w:rFonts w:asciiTheme="majorHAnsi" w:eastAsia="Times New Roman" w:hAnsiTheme="majorHAnsi" w:cstheme="majorHAnsi"/>
          <w:b/>
          <w:color w:val="000000"/>
          <w:kern w:val="36"/>
          <w:lang w:eastAsia="pl-PL"/>
        </w:rPr>
      </w:pPr>
      <w:r w:rsidRPr="008577F1">
        <w:rPr>
          <w:rFonts w:asciiTheme="majorHAnsi" w:eastAsia="Times New Roman" w:hAnsiTheme="majorHAnsi" w:cstheme="majorHAnsi"/>
          <w:color w:val="000000"/>
          <w:lang w:eastAsia="pl-PL"/>
        </w:rPr>
        <w:t xml:space="preserve">Wymagania stawiane kandydatom są różne dla każdego obszaru. Szczegółowe wytyczne można znaleźć </w:t>
      </w:r>
      <w:hyperlink r:id="rId5" w:tgtFrame="_blank" w:history="1">
        <w:r>
          <w:rPr>
            <w:rFonts w:asciiTheme="majorHAnsi" w:eastAsia="Times New Roman" w:hAnsiTheme="majorHAnsi" w:cstheme="majorHAnsi"/>
            <w:color w:val="10B6EB"/>
            <w:u w:val="single"/>
            <w:lang w:eastAsia="pl-PL"/>
          </w:rPr>
          <w:t>tu</w:t>
        </w:r>
        <w:r>
          <w:rPr>
            <w:rFonts w:asciiTheme="majorHAnsi" w:eastAsia="Times New Roman" w:hAnsiTheme="majorHAnsi" w:cstheme="majorHAnsi"/>
            <w:color w:val="10B6EB"/>
            <w:u w:val="single"/>
            <w:lang w:eastAsia="pl-PL"/>
          </w:rPr>
          <w:t>t</w:t>
        </w:r>
        <w:r>
          <w:rPr>
            <w:rFonts w:asciiTheme="majorHAnsi" w:eastAsia="Times New Roman" w:hAnsiTheme="majorHAnsi" w:cstheme="majorHAnsi"/>
            <w:color w:val="10B6EB"/>
            <w:u w:val="single"/>
            <w:lang w:eastAsia="pl-PL"/>
          </w:rPr>
          <w:t>aj</w:t>
        </w:r>
      </w:hyperlink>
      <w:r>
        <w:rPr>
          <w:rFonts w:asciiTheme="majorHAnsi" w:eastAsia="Times New Roman" w:hAnsiTheme="majorHAnsi" w:cstheme="majorHAnsi"/>
          <w:color w:val="000000"/>
          <w:lang w:eastAsia="pl-PL"/>
        </w:rPr>
        <w:t>.</w:t>
      </w:r>
    </w:p>
    <w:p w:rsidR="008577F1" w:rsidRDefault="008577F1" w:rsidP="002F46C7">
      <w:pPr>
        <w:spacing w:after="150" w:line="240" w:lineRule="auto"/>
        <w:jc w:val="both"/>
        <w:rPr>
          <w:rFonts w:asciiTheme="majorHAnsi" w:eastAsia="Times New Roman" w:hAnsiTheme="majorHAnsi" w:cstheme="majorHAnsi"/>
          <w:bCs/>
          <w:color w:val="000000"/>
          <w:lang w:val="en-US" w:eastAsia="pl-PL"/>
        </w:rPr>
      </w:pPr>
      <w:r w:rsidRPr="008577F1">
        <w:rPr>
          <w:rFonts w:asciiTheme="majorHAnsi" w:eastAsia="Times New Roman" w:hAnsiTheme="majorHAnsi" w:cstheme="majorHAnsi"/>
          <w:b/>
          <w:bCs/>
          <w:color w:val="000000"/>
          <w:lang w:val="en-US" w:eastAsia="pl-PL"/>
        </w:rPr>
        <w:t xml:space="preserve">Terminy: </w:t>
      </w:r>
      <w:r w:rsidRPr="008577F1">
        <w:rPr>
          <w:rFonts w:asciiTheme="majorHAnsi" w:eastAsia="Times New Roman" w:hAnsiTheme="majorHAnsi" w:cstheme="majorHAnsi"/>
          <w:bCs/>
          <w:color w:val="000000"/>
          <w:lang w:val="en-US" w:eastAsia="pl-PL"/>
        </w:rPr>
        <w:t>12 września / 3 października 2019</w:t>
      </w:r>
    </w:p>
    <w:p w:rsidR="008577F1" w:rsidRPr="008577F1" w:rsidRDefault="008577F1" w:rsidP="008577F1">
      <w:pPr>
        <w:spacing w:after="15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 w:rsidRPr="008577F1">
        <w:rPr>
          <w:rFonts w:asciiTheme="majorHAnsi" w:eastAsia="Times New Roman" w:hAnsiTheme="majorHAnsi" w:cstheme="majorHAnsi"/>
          <w:color w:val="000000"/>
          <w:lang w:eastAsia="pl-PL"/>
        </w:rPr>
        <w:t>Stypendyści Radcliffe Institute uczestniczą w programie przez okres 9 miesięcy, od 1 września 2020 do</w:t>
      </w:r>
      <w:r>
        <w:rPr>
          <w:rFonts w:asciiTheme="majorHAnsi" w:eastAsia="Times New Roman" w:hAnsiTheme="majorHAnsi" w:cstheme="majorHAnsi"/>
          <w:color w:val="000000"/>
          <w:lang w:eastAsia="pl-PL"/>
        </w:rPr>
        <w:t> </w:t>
      </w:r>
      <w:r w:rsidRPr="008577F1">
        <w:rPr>
          <w:rFonts w:asciiTheme="majorHAnsi" w:eastAsia="Times New Roman" w:hAnsiTheme="majorHAnsi" w:cstheme="majorHAnsi"/>
          <w:color w:val="000000"/>
          <w:lang w:eastAsia="pl-PL"/>
        </w:rPr>
        <w:t xml:space="preserve">31 maja 2021, oraz otrzymują </w:t>
      </w:r>
      <w:r w:rsidRPr="008577F1">
        <w:rPr>
          <w:rFonts w:asciiTheme="majorHAnsi" w:eastAsia="Times New Roman" w:hAnsiTheme="majorHAnsi" w:cstheme="majorHAnsi"/>
          <w:b/>
          <w:color w:val="000000"/>
          <w:lang w:eastAsia="pl-PL"/>
        </w:rPr>
        <w:t>stypendium w wysokości 77 500 dolarów i dodatkowe 5 000 dolarów na</w:t>
      </w:r>
      <w:r>
        <w:rPr>
          <w:rFonts w:asciiTheme="majorHAnsi" w:eastAsia="Times New Roman" w:hAnsiTheme="majorHAnsi" w:cstheme="majorHAnsi"/>
          <w:b/>
          <w:color w:val="000000"/>
          <w:lang w:eastAsia="pl-PL"/>
        </w:rPr>
        <w:t> </w:t>
      </w:r>
      <w:r w:rsidRPr="008577F1">
        <w:rPr>
          <w:rFonts w:asciiTheme="majorHAnsi" w:eastAsia="Times New Roman" w:hAnsiTheme="majorHAnsi" w:cstheme="majorHAnsi"/>
          <w:b/>
          <w:color w:val="000000"/>
          <w:lang w:eastAsia="pl-PL"/>
        </w:rPr>
        <w:t>pokrycie kosztów realizowanego projektu</w:t>
      </w:r>
      <w:r w:rsidRPr="008577F1">
        <w:rPr>
          <w:rFonts w:asciiTheme="majorHAnsi" w:eastAsia="Times New Roman" w:hAnsiTheme="majorHAnsi" w:cstheme="majorHAnsi"/>
          <w:color w:val="000000"/>
          <w:lang w:eastAsia="pl-PL"/>
        </w:rPr>
        <w:t>. Od stypendystów oczekuje się niezależności od</w:t>
      </w:r>
      <w:r>
        <w:rPr>
          <w:rFonts w:asciiTheme="majorHAnsi" w:eastAsia="Times New Roman" w:hAnsiTheme="majorHAnsi" w:cstheme="majorHAnsi"/>
          <w:color w:val="000000"/>
          <w:lang w:eastAsia="pl-PL"/>
        </w:rPr>
        <w:t> </w:t>
      </w:r>
      <w:r w:rsidRPr="008577F1">
        <w:rPr>
          <w:rFonts w:asciiTheme="majorHAnsi" w:eastAsia="Times New Roman" w:hAnsiTheme="majorHAnsi" w:cstheme="majorHAnsi"/>
          <w:color w:val="000000"/>
          <w:lang w:eastAsia="pl-PL"/>
        </w:rPr>
        <w:t>zwyczajowych obowiązków, aby mogli się oni w pełni poświęcić projektowi przedstawionemu w</w:t>
      </w:r>
      <w:r>
        <w:rPr>
          <w:rFonts w:asciiTheme="majorHAnsi" w:eastAsia="Times New Roman" w:hAnsiTheme="majorHAnsi" w:cstheme="majorHAnsi"/>
          <w:color w:val="000000"/>
          <w:lang w:eastAsia="pl-PL"/>
        </w:rPr>
        <w:t> </w:t>
      </w:r>
      <w:r w:rsidRPr="008577F1">
        <w:rPr>
          <w:rFonts w:asciiTheme="majorHAnsi" w:eastAsia="Times New Roman" w:hAnsiTheme="majorHAnsi" w:cstheme="majorHAnsi"/>
          <w:color w:val="000000"/>
          <w:lang w:eastAsia="pl-PL"/>
        </w:rPr>
        <w:t>ich</w:t>
      </w:r>
      <w:r>
        <w:rPr>
          <w:rFonts w:asciiTheme="majorHAnsi" w:eastAsia="Times New Roman" w:hAnsiTheme="majorHAnsi" w:cstheme="majorHAnsi"/>
          <w:color w:val="000000"/>
          <w:lang w:eastAsia="pl-PL"/>
        </w:rPr>
        <w:t> </w:t>
      </w:r>
      <w:r w:rsidRPr="008577F1">
        <w:rPr>
          <w:rFonts w:asciiTheme="majorHAnsi" w:eastAsia="Times New Roman" w:hAnsiTheme="majorHAnsi" w:cstheme="majorHAnsi"/>
          <w:color w:val="000000"/>
          <w:lang w:eastAsia="pl-PL"/>
        </w:rPr>
        <w:t>konspekcie.</w:t>
      </w:r>
    </w:p>
    <w:p w:rsidR="008577F1" w:rsidRDefault="008577F1" w:rsidP="002F46C7">
      <w:pPr>
        <w:spacing w:after="15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 w:rsidRPr="008577F1">
        <w:rPr>
          <w:rFonts w:asciiTheme="majorHAnsi" w:eastAsia="Times New Roman" w:hAnsiTheme="majorHAnsi" w:cstheme="majorHAnsi"/>
          <w:color w:val="000000"/>
          <w:lang w:eastAsia="pl-PL"/>
        </w:rPr>
        <w:t xml:space="preserve">Jako że stypendium uwzględnia pobyt na miejscu, stypendyści powinni rezydować na obszarze metropolitarnym Wielkiego Bostonu w trakcie swojego pobytu w Radcliffe. Stypendyści mogą ubiegać się o uzyskanie </w:t>
      </w:r>
      <w:hyperlink r:id="rId6" w:tgtFrame="_blank" w:history="1">
        <w:r>
          <w:rPr>
            <w:rFonts w:asciiTheme="majorHAnsi" w:eastAsia="Times New Roman" w:hAnsiTheme="majorHAnsi" w:cstheme="majorHAnsi"/>
            <w:color w:val="10B6EB"/>
            <w:u w:val="single"/>
            <w:lang w:eastAsia="pl-PL"/>
          </w:rPr>
          <w:t>dodatkowego wsparcia fina</w:t>
        </w:r>
        <w:r>
          <w:rPr>
            <w:rFonts w:asciiTheme="majorHAnsi" w:eastAsia="Times New Roman" w:hAnsiTheme="majorHAnsi" w:cstheme="majorHAnsi"/>
            <w:color w:val="10B6EB"/>
            <w:u w:val="single"/>
            <w:lang w:eastAsia="pl-PL"/>
          </w:rPr>
          <w:t>n</w:t>
        </w:r>
        <w:r>
          <w:rPr>
            <w:rFonts w:asciiTheme="majorHAnsi" w:eastAsia="Times New Roman" w:hAnsiTheme="majorHAnsi" w:cstheme="majorHAnsi"/>
            <w:color w:val="10B6EB"/>
            <w:u w:val="single"/>
            <w:lang w:eastAsia="pl-PL"/>
          </w:rPr>
          <w:t>sowego</w:t>
        </w:r>
      </w:hyperlink>
      <w:r w:rsidRPr="008577F1">
        <w:rPr>
          <w:rFonts w:asciiTheme="majorHAnsi" w:eastAsia="Times New Roman" w:hAnsiTheme="majorHAnsi" w:cstheme="majorHAnsi"/>
          <w:color w:val="000000"/>
          <w:lang w:eastAsia="pl-PL"/>
        </w:rPr>
        <w:t> na pokrycie wydatków związanych z</w:t>
      </w:r>
      <w:r>
        <w:rPr>
          <w:rFonts w:asciiTheme="majorHAnsi" w:eastAsia="Times New Roman" w:hAnsiTheme="majorHAnsi" w:cstheme="majorHAnsi"/>
          <w:color w:val="000000"/>
          <w:lang w:eastAsia="pl-PL"/>
        </w:rPr>
        <w:t> </w:t>
      </w:r>
      <w:r w:rsidRPr="008577F1">
        <w:rPr>
          <w:rFonts w:asciiTheme="majorHAnsi" w:eastAsia="Times New Roman" w:hAnsiTheme="majorHAnsi" w:cstheme="majorHAnsi"/>
          <w:color w:val="000000"/>
          <w:lang w:eastAsia="pl-PL"/>
        </w:rPr>
        <w:t>przeprowadzką, opieką nad dzieckiem i kosztami zamieszkania, potrzebnymi do zapewniania komfortowych warunków podczas przeprowadzki. Opieka zdrowotna będzie dostępna w</w:t>
      </w:r>
      <w:r>
        <w:rPr>
          <w:rFonts w:asciiTheme="majorHAnsi" w:eastAsia="Times New Roman" w:hAnsiTheme="majorHAnsi" w:cstheme="majorHAnsi"/>
          <w:color w:val="000000"/>
          <w:lang w:eastAsia="pl-PL"/>
        </w:rPr>
        <w:t> </w:t>
      </w:r>
      <w:r w:rsidRPr="008577F1">
        <w:rPr>
          <w:rFonts w:asciiTheme="majorHAnsi" w:eastAsia="Times New Roman" w:hAnsiTheme="majorHAnsi" w:cstheme="majorHAnsi"/>
          <w:color w:val="000000"/>
          <w:lang w:eastAsia="pl-PL"/>
        </w:rPr>
        <w:t>razie</w:t>
      </w:r>
      <w:r>
        <w:rPr>
          <w:rFonts w:asciiTheme="majorHAnsi" w:eastAsia="Times New Roman" w:hAnsiTheme="majorHAnsi" w:cstheme="majorHAnsi"/>
          <w:color w:val="000000"/>
          <w:lang w:eastAsia="pl-PL"/>
        </w:rPr>
        <w:t> </w:t>
      </w:r>
      <w:r w:rsidRPr="008577F1">
        <w:rPr>
          <w:rFonts w:asciiTheme="majorHAnsi" w:eastAsia="Times New Roman" w:hAnsiTheme="majorHAnsi" w:cstheme="majorHAnsi"/>
          <w:color w:val="000000"/>
          <w:lang w:eastAsia="pl-PL"/>
        </w:rPr>
        <w:t>potrzeby.</w:t>
      </w:r>
    </w:p>
    <w:p w:rsidR="008577F1" w:rsidRPr="008577F1" w:rsidRDefault="008577F1" w:rsidP="002F46C7">
      <w:pPr>
        <w:spacing w:after="150" w:line="240" w:lineRule="auto"/>
        <w:rPr>
          <w:rFonts w:asciiTheme="majorHAnsi" w:eastAsia="Times New Roman" w:hAnsiTheme="majorHAnsi" w:cstheme="majorHAnsi"/>
          <w:color w:val="000000"/>
          <w:lang w:eastAsia="pl-PL"/>
        </w:rPr>
      </w:pPr>
      <w:r w:rsidRPr="008577F1">
        <w:rPr>
          <w:rFonts w:asciiTheme="majorHAnsi" w:eastAsia="Times New Roman" w:hAnsiTheme="majorHAnsi" w:cstheme="majorHAnsi"/>
          <w:color w:val="000000"/>
          <w:lang w:eastAsia="pl-PL"/>
        </w:rPr>
        <w:t xml:space="preserve">Stypendyści Radcliffe otrzymują </w:t>
      </w:r>
      <w:r w:rsidRPr="008577F1">
        <w:rPr>
          <w:rFonts w:asciiTheme="majorHAnsi" w:eastAsia="Times New Roman" w:hAnsiTheme="majorHAnsi" w:cstheme="majorHAnsi"/>
          <w:b/>
          <w:color w:val="000000"/>
          <w:lang w:eastAsia="pl-PL"/>
        </w:rPr>
        <w:t>biuro lub przestrzeń do pracy</w:t>
      </w:r>
      <w:r w:rsidRPr="008577F1">
        <w:rPr>
          <w:rFonts w:asciiTheme="majorHAnsi" w:eastAsia="Times New Roman" w:hAnsiTheme="majorHAnsi" w:cstheme="majorHAnsi"/>
          <w:color w:val="000000"/>
          <w:lang w:eastAsia="pl-PL"/>
        </w:rPr>
        <w:t xml:space="preserve"> w budynku Byerly Hall oraz </w:t>
      </w:r>
      <w:r w:rsidRPr="008577F1">
        <w:rPr>
          <w:rFonts w:asciiTheme="majorHAnsi" w:eastAsia="Times New Roman" w:hAnsiTheme="majorHAnsi" w:cstheme="majorHAnsi"/>
          <w:b/>
          <w:color w:val="000000"/>
          <w:lang w:eastAsia="pl-PL"/>
        </w:rPr>
        <w:t>pełnoetatowe upoważnienie do korzystania z zasobów Uniwersytetu Harvarda jako wizytujący stypendyści</w:t>
      </w:r>
      <w:r w:rsidRPr="008577F1">
        <w:rPr>
          <w:rFonts w:asciiTheme="majorHAnsi" w:eastAsia="Times New Roman" w:hAnsiTheme="majorHAnsi" w:cstheme="majorHAnsi"/>
          <w:color w:val="000000"/>
          <w:lang w:eastAsia="pl-PL"/>
        </w:rPr>
        <w:t>, co daje im dostęp m.in. do korzystania z bibliotek, infrastruktury mieszkaniowej czy</w:t>
      </w:r>
      <w:r>
        <w:rPr>
          <w:rFonts w:asciiTheme="majorHAnsi" w:eastAsia="Times New Roman" w:hAnsiTheme="majorHAnsi" w:cstheme="majorHAnsi"/>
          <w:color w:val="000000"/>
          <w:lang w:eastAsia="pl-PL"/>
        </w:rPr>
        <w:t> </w:t>
      </w:r>
      <w:r w:rsidRPr="008577F1">
        <w:rPr>
          <w:rFonts w:asciiTheme="majorHAnsi" w:eastAsia="Times New Roman" w:hAnsiTheme="majorHAnsi" w:cstheme="majorHAnsi"/>
          <w:color w:val="000000"/>
          <w:lang w:eastAsia="pl-PL"/>
        </w:rPr>
        <w:t xml:space="preserve">sportowej. Jeżeli stypendyści zechcą zatrudnić studentów Harvarda w charakterze </w:t>
      </w:r>
      <w:hyperlink r:id="rId7" w:tgtFrame="_blank" w:history="1">
        <w:r w:rsidRPr="008577F1">
          <w:rPr>
            <w:rFonts w:asciiTheme="majorHAnsi" w:eastAsia="Times New Roman" w:hAnsiTheme="majorHAnsi" w:cstheme="majorHAnsi"/>
            <w:color w:val="10B6EB"/>
            <w:u w:val="single"/>
            <w:lang w:eastAsia="pl-PL"/>
          </w:rPr>
          <w:t>współpracowników w badaniach</w:t>
        </w:r>
      </w:hyperlink>
      <w:r w:rsidRPr="008577F1">
        <w:rPr>
          <w:rFonts w:asciiTheme="majorHAnsi" w:eastAsia="Times New Roman" w:hAnsiTheme="majorHAnsi" w:cstheme="majorHAnsi"/>
          <w:color w:val="000000"/>
          <w:lang w:eastAsia="pl-PL"/>
        </w:rPr>
        <w:t>, program pokryje koszty ich wynagrodzeń.</w:t>
      </w:r>
    </w:p>
    <w:p w:rsidR="008577F1" w:rsidRDefault="008577F1" w:rsidP="008577F1">
      <w:pPr>
        <w:spacing w:before="300" w:after="150" w:line="240" w:lineRule="auto"/>
        <w:jc w:val="both"/>
        <w:outlineLvl w:val="0"/>
        <w:rPr>
          <w:rFonts w:asciiTheme="majorHAnsi" w:eastAsia="Times New Roman" w:hAnsiTheme="majorHAnsi" w:cstheme="majorHAnsi"/>
          <w:color w:val="000000"/>
          <w:lang w:eastAsia="pl-PL"/>
        </w:rPr>
      </w:pPr>
      <w:r w:rsidRPr="008577F1">
        <w:rPr>
          <w:rFonts w:asciiTheme="majorHAnsi" w:eastAsia="Times New Roman" w:hAnsiTheme="majorHAnsi" w:cstheme="majorHAnsi"/>
          <w:color w:val="000000"/>
          <w:lang w:eastAsia="pl-PL"/>
        </w:rPr>
        <w:lastRenderedPageBreak/>
        <w:t>Od stypendystów oczekuje się aktywnego zaangażowania w życie grupy koleżeńskiej oraz pełnego uczestnictwa w społeczności Radcliffe. W tym celu, wszyscy stypendyści prezentują na bieżąco wyniki swoich prac w formie prywatnych rozmów z członkami komitywy stypendystów lub w formie publicznych wykładów, jak również uczestniczą w wystąpieniach wszystkich pozostałych stypendystów w trakcie danego roku akademickiego (do dwóch przemówień na tydzień). Program oferuje wspólne posiłki i inne możliwości integracyjne z pozostałymi członkami grupy stypendystów, jednak uczestnictwo w tych formach nawiązywania kontaktów nie jest obowiązkowe.</w:t>
      </w:r>
    </w:p>
    <w:p w:rsidR="008577F1" w:rsidRDefault="008577F1" w:rsidP="008577F1">
      <w:pPr>
        <w:spacing w:before="300" w:after="150" w:line="240" w:lineRule="auto"/>
        <w:jc w:val="both"/>
        <w:outlineLvl w:val="0"/>
        <w:rPr>
          <w:rFonts w:asciiTheme="majorHAnsi" w:eastAsia="Times New Roman" w:hAnsiTheme="majorHAnsi" w:cstheme="majorHAnsi"/>
          <w:color w:val="000000"/>
          <w:lang w:eastAsia="pl-PL"/>
        </w:rPr>
      </w:pPr>
      <w:r w:rsidRPr="008577F1">
        <w:rPr>
          <w:rFonts w:asciiTheme="majorHAnsi" w:eastAsia="Times New Roman" w:hAnsiTheme="majorHAnsi" w:cstheme="majorHAnsi"/>
          <w:b/>
          <w:color w:val="000000"/>
          <w:kern w:val="36"/>
          <w:lang w:val="en-US" w:eastAsia="pl-PL"/>
        </w:rPr>
        <w:t>Jak się zgłosić?</w:t>
      </w:r>
    </w:p>
    <w:p w:rsidR="008577F1" w:rsidRDefault="008577F1" w:rsidP="008577F1">
      <w:pPr>
        <w:spacing w:before="300" w:after="150" w:line="240" w:lineRule="auto"/>
        <w:jc w:val="both"/>
        <w:outlineLvl w:val="0"/>
        <w:rPr>
          <w:rFonts w:asciiTheme="majorHAnsi" w:eastAsia="Times New Roman" w:hAnsiTheme="majorHAnsi" w:cstheme="majorHAnsi"/>
          <w:color w:val="000000"/>
          <w:lang w:eastAsia="pl-PL"/>
        </w:rPr>
      </w:pPr>
      <w:r w:rsidRPr="008577F1">
        <w:rPr>
          <w:rFonts w:asciiTheme="majorHAnsi" w:eastAsia="Times New Roman" w:hAnsiTheme="majorHAnsi" w:cstheme="majorHAnsi"/>
          <w:color w:val="000000"/>
          <w:lang w:eastAsia="pl-PL"/>
        </w:rPr>
        <w:t>Aplikacja do programu składa się z:</w:t>
      </w:r>
    </w:p>
    <w:p w:rsidR="008577F1" w:rsidRDefault="008577F1" w:rsidP="008577F1">
      <w:pPr>
        <w:pStyle w:val="ListParagraph"/>
        <w:numPr>
          <w:ilvl w:val="0"/>
          <w:numId w:val="6"/>
        </w:numPr>
        <w:spacing w:before="300" w:after="150" w:line="240" w:lineRule="auto"/>
        <w:jc w:val="both"/>
        <w:outlineLvl w:val="0"/>
        <w:rPr>
          <w:rFonts w:asciiTheme="majorHAnsi" w:eastAsia="Times New Roman" w:hAnsiTheme="majorHAnsi" w:cstheme="majorHAnsi"/>
          <w:color w:val="000000"/>
          <w:lang w:eastAsia="pl-PL"/>
        </w:rPr>
      </w:pPr>
      <w:r w:rsidRPr="008577F1">
        <w:rPr>
          <w:rFonts w:asciiTheme="majorHAnsi" w:eastAsia="Times New Roman" w:hAnsiTheme="majorHAnsi" w:cstheme="majorHAnsi"/>
          <w:color w:val="000000"/>
          <w:lang w:eastAsia="pl-PL"/>
        </w:rPr>
        <w:t>Formularza aplikacyjnego;</w:t>
      </w:r>
    </w:p>
    <w:p w:rsidR="008577F1" w:rsidRDefault="008577F1" w:rsidP="008577F1">
      <w:pPr>
        <w:pStyle w:val="ListParagraph"/>
        <w:numPr>
          <w:ilvl w:val="0"/>
          <w:numId w:val="6"/>
        </w:numPr>
        <w:spacing w:before="300" w:after="150" w:line="240" w:lineRule="auto"/>
        <w:jc w:val="both"/>
        <w:outlineLvl w:val="0"/>
        <w:rPr>
          <w:rFonts w:asciiTheme="majorHAnsi" w:eastAsia="Times New Roman" w:hAnsiTheme="majorHAnsi" w:cstheme="majorHAnsi"/>
          <w:color w:val="000000"/>
          <w:lang w:eastAsia="pl-PL"/>
        </w:rPr>
      </w:pPr>
      <w:r w:rsidRPr="008577F1">
        <w:rPr>
          <w:rFonts w:asciiTheme="majorHAnsi" w:eastAsia="Times New Roman" w:hAnsiTheme="majorHAnsi" w:cstheme="majorHAnsi"/>
          <w:color w:val="000000"/>
          <w:lang w:eastAsia="pl-PL"/>
        </w:rPr>
        <w:t>CV;</w:t>
      </w:r>
    </w:p>
    <w:p w:rsidR="008577F1" w:rsidRDefault="008577F1" w:rsidP="008577F1">
      <w:pPr>
        <w:pStyle w:val="ListParagraph"/>
        <w:numPr>
          <w:ilvl w:val="0"/>
          <w:numId w:val="6"/>
        </w:numPr>
        <w:spacing w:before="300" w:after="150" w:line="240" w:lineRule="auto"/>
        <w:jc w:val="both"/>
        <w:outlineLvl w:val="0"/>
        <w:rPr>
          <w:rFonts w:asciiTheme="majorHAnsi" w:eastAsia="Times New Roman" w:hAnsiTheme="majorHAnsi" w:cstheme="majorHAnsi"/>
          <w:color w:val="000000"/>
          <w:lang w:eastAsia="pl-PL"/>
        </w:rPr>
      </w:pPr>
      <w:r w:rsidRPr="008577F1">
        <w:rPr>
          <w:rFonts w:asciiTheme="majorHAnsi" w:eastAsia="Times New Roman" w:hAnsiTheme="majorHAnsi" w:cstheme="majorHAnsi"/>
          <w:color w:val="000000"/>
          <w:lang w:eastAsia="pl-PL"/>
        </w:rPr>
        <w:t>Konspektu projektu, ze stosowną bibliografią;</w:t>
      </w:r>
    </w:p>
    <w:p w:rsidR="008577F1" w:rsidRDefault="008577F1" w:rsidP="008577F1">
      <w:pPr>
        <w:pStyle w:val="ListParagraph"/>
        <w:numPr>
          <w:ilvl w:val="0"/>
          <w:numId w:val="6"/>
        </w:numPr>
        <w:spacing w:before="300" w:after="150" w:line="240" w:lineRule="auto"/>
        <w:jc w:val="both"/>
        <w:outlineLvl w:val="0"/>
        <w:rPr>
          <w:rFonts w:asciiTheme="majorHAnsi" w:eastAsia="Times New Roman" w:hAnsiTheme="majorHAnsi" w:cstheme="majorHAnsi"/>
          <w:color w:val="000000"/>
          <w:lang w:eastAsia="pl-PL"/>
        </w:rPr>
      </w:pPr>
      <w:r w:rsidRPr="008577F1">
        <w:rPr>
          <w:rFonts w:asciiTheme="majorHAnsi" w:eastAsia="Times New Roman" w:hAnsiTheme="majorHAnsi" w:cstheme="majorHAnsi"/>
          <w:color w:val="000000"/>
          <w:lang w:eastAsia="pl-PL"/>
        </w:rPr>
        <w:t>Próbki utworów lub wyników prac kandydat</w:t>
      </w:r>
      <w:r w:rsidR="00E07E04">
        <w:rPr>
          <w:rFonts w:asciiTheme="majorHAnsi" w:eastAsia="Times New Roman" w:hAnsiTheme="majorHAnsi" w:cstheme="majorHAnsi"/>
          <w:color w:val="000000"/>
          <w:lang w:eastAsia="pl-PL"/>
        </w:rPr>
        <w:t>a</w:t>
      </w:r>
      <w:bookmarkStart w:id="0" w:name="_GoBack"/>
      <w:bookmarkEnd w:id="0"/>
      <w:r w:rsidRPr="008577F1">
        <w:rPr>
          <w:rFonts w:asciiTheme="majorHAnsi" w:eastAsia="Times New Roman" w:hAnsiTheme="majorHAnsi" w:cstheme="majorHAnsi"/>
          <w:color w:val="000000"/>
          <w:lang w:eastAsia="pl-PL"/>
        </w:rPr>
        <w:t>;</w:t>
      </w:r>
    </w:p>
    <w:p w:rsidR="008577F1" w:rsidRPr="008577F1" w:rsidRDefault="008577F1" w:rsidP="008577F1">
      <w:pPr>
        <w:pStyle w:val="ListParagraph"/>
        <w:numPr>
          <w:ilvl w:val="0"/>
          <w:numId w:val="6"/>
        </w:numPr>
        <w:spacing w:before="300" w:after="150" w:line="240" w:lineRule="auto"/>
        <w:jc w:val="both"/>
        <w:outlineLvl w:val="0"/>
        <w:rPr>
          <w:rFonts w:asciiTheme="majorHAnsi" w:eastAsia="Times New Roman" w:hAnsiTheme="majorHAnsi" w:cstheme="majorHAnsi"/>
          <w:color w:val="000000"/>
          <w:lang w:eastAsia="pl-PL"/>
        </w:rPr>
      </w:pPr>
      <w:r w:rsidRPr="008577F1">
        <w:rPr>
          <w:rFonts w:asciiTheme="majorHAnsi" w:eastAsia="Times New Roman" w:hAnsiTheme="majorHAnsi" w:cstheme="majorHAnsi"/>
          <w:color w:val="000000"/>
          <w:lang w:val="en-US" w:eastAsia="pl-PL"/>
        </w:rPr>
        <w:t>Trzech listów z referencjami.</w:t>
      </w:r>
    </w:p>
    <w:p w:rsidR="008577F1" w:rsidRPr="008577F1" w:rsidRDefault="008577F1" w:rsidP="008577F1">
      <w:pPr>
        <w:spacing w:after="15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8577F1">
        <w:rPr>
          <w:rFonts w:asciiTheme="majorHAnsi" w:eastAsia="Times New Roman" w:hAnsiTheme="majorHAnsi" w:cstheme="majorHAnsi"/>
          <w:color w:val="000000"/>
          <w:lang w:eastAsia="pl-PL"/>
        </w:rPr>
        <w:t xml:space="preserve">Wszystkie materiały informacyjne należy przesłać przez Internet. Należy zapoznać się z </w:t>
      </w:r>
      <w:r>
        <w:rPr>
          <w:rFonts w:asciiTheme="majorHAnsi" w:eastAsia="Times New Roman" w:hAnsiTheme="majorHAnsi" w:cstheme="majorHAnsi"/>
          <w:color w:val="000000"/>
          <w:lang w:eastAsia="pl-PL"/>
        </w:rPr>
        <w:t>„</w:t>
      </w:r>
      <w:r w:rsidRPr="008577F1">
        <w:rPr>
          <w:rFonts w:asciiTheme="majorHAnsi" w:eastAsia="Times New Roman" w:hAnsiTheme="majorHAnsi" w:cstheme="majorHAnsi"/>
          <w:color w:val="000000"/>
          <w:lang w:eastAsia="pl-PL"/>
        </w:rPr>
        <w:t>Krótkim przewodnikiem po aplikacji na stypendium w Radcliffe</w:t>
      </w:r>
      <w:r>
        <w:rPr>
          <w:rFonts w:asciiTheme="majorHAnsi" w:eastAsia="Times New Roman" w:hAnsiTheme="majorHAnsi" w:cstheme="majorHAnsi"/>
          <w:color w:val="000000"/>
          <w:lang w:eastAsia="pl-PL"/>
        </w:rPr>
        <w:t>”</w:t>
      </w:r>
      <w:r w:rsidRPr="008577F1">
        <w:rPr>
          <w:rFonts w:asciiTheme="majorHAnsi" w:eastAsia="Times New Roman" w:hAnsiTheme="majorHAnsi" w:cstheme="majorHAnsi"/>
          <w:color w:val="000000"/>
          <w:lang w:eastAsia="pl-PL"/>
        </w:rPr>
        <w:t xml:space="preserve">, dostępnym na </w:t>
      </w:r>
      <w:hyperlink r:id="rId8" w:tgtFrame="_blank" w:history="1">
        <w:r>
          <w:rPr>
            <w:rFonts w:asciiTheme="majorHAnsi" w:eastAsia="Times New Roman" w:hAnsiTheme="majorHAnsi" w:cstheme="majorHAnsi"/>
            <w:color w:val="10B6EB"/>
            <w:u w:val="single"/>
            <w:lang w:eastAsia="pl-PL"/>
          </w:rPr>
          <w:t>oficjalnej stronie</w:t>
        </w:r>
      </w:hyperlink>
      <w:r>
        <w:rPr>
          <w:rFonts w:asciiTheme="majorHAnsi" w:eastAsia="Times New Roman" w:hAnsiTheme="majorHAnsi" w:cstheme="majorHAnsi"/>
          <w:color w:val="000000"/>
          <w:lang w:eastAsia="pl-PL"/>
        </w:rPr>
        <w:t xml:space="preserve"> </w:t>
      </w:r>
      <w:r w:rsidRPr="008577F1">
        <w:rPr>
          <w:rFonts w:asciiTheme="majorHAnsi" w:eastAsia="Times New Roman" w:hAnsiTheme="majorHAnsi" w:cstheme="majorHAnsi"/>
          <w:color w:val="000000"/>
          <w:lang w:eastAsia="pl-PL"/>
        </w:rPr>
        <w:t>programu.</w:t>
      </w:r>
    </w:p>
    <w:p w:rsidR="008577F1" w:rsidRPr="00E07E04" w:rsidRDefault="008577F1" w:rsidP="002F46C7">
      <w:pPr>
        <w:spacing w:after="150" w:line="240" w:lineRule="auto"/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8577F1">
        <w:rPr>
          <w:rFonts w:asciiTheme="majorHAnsi" w:eastAsia="Times New Roman" w:hAnsiTheme="majorHAnsi" w:cstheme="majorHAnsi"/>
          <w:color w:val="000000"/>
          <w:lang w:eastAsia="pl-PL"/>
        </w:rPr>
        <w:t xml:space="preserve">Dodatkowe informacje uzyskać można na </w:t>
      </w:r>
      <w:hyperlink r:id="rId9" w:tgtFrame="_blank" w:history="1">
        <w:r w:rsidR="00E07E04" w:rsidRPr="00E07E04">
          <w:rPr>
            <w:rFonts w:asciiTheme="majorHAnsi" w:eastAsia="Times New Roman" w:hAnsiTheme="majorHAnsi" w:cstheme="majorHAnsi"/>
            <w:bCs/>
            <w:color w:val="10B6EB"/>
            <w:u w:val="single"/>
            <w:lang w:eastAsia="pl-PL"/>
          </w:rPr>
          <w:t>oficjalnej stronie</w:t>
        </w:r>
      </w:hyperlink>
      <w:r w:rsidR="00E07E04">
        <w:rPr>
          <w:rFonts w:asciiTheme="majorHAnsi" w:eastAsia="Times New Roman" w:hAnsiTheme="majorHAnsi" w:cstheme="majorHAnsi"/>
          <w:color w:val="000000"/>
          <w:lang w:eastAsia="pl-PL"/>
        </w:rPr>
        <w:t>.</w:t>
      </w:r>
    </w:p>
    <w:p w:rsidR="00DA003E" w:rsidRPr="008577F1" w:rsidRDefault="002F46C7" w:rsidP="002F46C7">
      <w:pPr>
        <w:rPr>
          <w:rFonts w:asciiTheme="majorHAnsi" w:hAnsiTheme="majorHAnsi" w:cstheme="majorHAnsi"/>
          <w:lang w:val="en-US"/>
        </w:rPr>
      </w:pPr>
      <w:r w:rsidRPr="00E07E04">
        <w:rPr>
          <w:rFonts w:asciiTheme="majorHAnsi" w:eastAsia="Times New Roman" w:hAnsiTheme="majorHAnsi" w:cstheme="majorHAnsi"/>
          <w:color w:val="000000"/>
          <w:lang w:eastAsia="pl-PL"/>
        </w:rPr>
        <w:br/>
      </w:r>
      <w:r w:rsidRPr="008577F1">
        <w:rPr>
          <w:rFonts w:asciiTheme="majorHAnsi" w:hAnsiTheme="majorHAnsi" w:cstheme="majorHAnsi"/>
          <w:color w:val="3A3539"/>
          <w:shd w:val="clear" w:color="auto" w:fill="D2D2D2"/>
          <w:lang w:val="en-US"/>
        </w:rPr>
        <w:t>Radcliffe Institute for Advanced Study</w:t>
      </w:r>
      <w:r w:rsidRPr="008577F1">
        <w:rPr>
          <w:rFonts w:asciiTheme="majorHAnsi" w:hAnsiTheme="majorHAnsi" w:cstheme="majorHAnsi"/>
          <w:color w:val="3A3539"/>
          <w:lang w:val="en-US"/>
        </w:rPr>
        <w:br/>
      </w:r>
      <w:r w:rsidRPr="008577F1">
        <w:rPr>
          <w:rFonts w:asciiTheme="majorHAnsi" w:hAnsiTheme="majorHAnsi" w:cstheme="majorHAnsi"/>
          <w:color w:val="3A3539"/>
          <w:shd w:val="clear" w:color="auto" w:fill="D2D2D2"/>
          <w:lang w:val="en-US"/>
        </w:rPr>
        <w:t>Harvard University</w:t>
      </w:r>
      <w:r w:rsidRPr="008577F1">
        <w:rPr>
          <w:rFonts w:asciiTheme="majorHAnsi" w:hAnsiTheme="majorHAnsi" w:cstheme="majorHAnsi"/>
          <w:color w:val="3A3539"/>
          <w:lang w:val="en-US"/>
        </w:rPr>
        <w:br/>
      </w:r>
      <w:r w:rsidRPr="008577F1">
        <w:rPr>
          <w:rFonts w:asciiTheme="majorHAnsi" w:hAnsiTheme="majorHAnsi" w:cstheme="majorHAnsi"/>
          <w:color w:val="3A3539"/>
          <w:shd w:val="clear" w:color="auto" w:fill="D2D2D2"/>
          <w:lang w:val="en-US"/>
        </w:rPr>
        <w:t>10 Garden Street</w:t>
      </w:r>
      <w:r w:rsidRPr="008577F1">
        <w:rPr>
          <w:rFonts w:asciiTheme="majorHAnsi" w:hAnsiTheme="majorHAnsi" w:cstheme="majorHAnsi"/>
          <w:color w:val="3A3539"/>
          <w:lang w:val="en-US"/>
        </w:rPr>
        <w:br/>
      </w:r>
      <w:r w:rsidRPr="008577F1">
        <w:rPr>
          <w:rFonts w:asciiTheme="majorHAnsi" w:hAnsiTheme="majorHAnsi" w:cstheme="majorHAnsi"/>
          <w:color w:val="3A3539"/>
          <w:shd w:val="clear" w:color="auto" w:fill="D2D2D2"/>
          <w:lang w:val="en-US"/>
        </w:rPr>
        <w:t>Cambridge MA 02138</w:t>
      </w:r>
      <w:r w:rsidRPr="008577F1">
        <w:rPr>
          <w:rFonts w:asciiTheme="majorHAnsi" w:hAnsiTheme="majorHAnsi" w:cstheme="majorHAnsi"/>
          <w:color w:val="3A3539"/>
          <w:lang w:val="en-US"/>
        </w:rPr>
        <w:br/>
      </w:r>
      <w:hyperlink r:id="rId10" w:history="1">
        <w:r w:rsidRPr="008577F1">
          <w:rPr>
            <w:rStyle w:val="Hyperlink"/>
            <w:rFonts w:asciiTheme="majorHAnsi" w:hAnsiTheme="majorHAnsi" w:cstheme="majorHAnsi"/>
            <w:color w:val="000000"/>
            <w:shd w:val="clear" w:color="auto" w:fill="D2D2D2"/>
            <w:lang w:val="en-US"/>
          </w:rPr>
          <w:t>fellowships@radcliffe.harvard.edu</w:t>
        </w:r>
      </w:hyperlink>
    </w:p>
    <w:sectPr w:rsidR="00DA003E" w:rsidRPr="00857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53273"/>
    <w:multiLevelType w:val="hybridMultilevel"/>
    <w:tmpl w:val="5624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254D8"/>
    <w:multiLevelType w:val="multilevel"/>
    <w:tmpl w:val="5E4E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3A5D84"/>
    <w:multiLevelType w:val="multilevel"/>
    <w:tmpl w:val="97A0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292AFC"/>
    <w:multiLevelType w:val="multilevel"/>
    <w:tmpl w:val="5B0E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6952929"/>
    <w:multiLevelType w:val="multilevel"/>
    <w:tmpl w:val="7656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4F0E36"/>
    <w:multiLevelType w:val="multilevel"/>
    <w:tmpl w:val="E38E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B63"/>
    <w:rsid w:val="001169EB"/>
    <w:rsid w:val="002F46C7"/>
    <w:rsid w:val="00594B63"/>
    <w:rsid w:val="008577F1"/>
    <w:rsid w:val="00DA003E"/>
    <w:rsid w:val="00E0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133220"/>
  <w15:chartTrackingRefBased/>
  <w15:docId w15:val="{82254DD6-3A67-4363-B6E1-846E8311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4B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9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9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9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B6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Web">
    <w:name w:val="Normal (Web)"/>
    <w:basedOn w:val="Normal"/>
    <w:uiPriority w:val="99"/>
    <w:semiHidden/>
    <w:unhideWhenUsed/>
    <w:rsid w:val="0059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594B63"/>
    <w:rPr>
      <w:b/>
      <w:bCs/>
    </w:rPr>
  </w:style>
  <w:style w:type="character" w:styleId="Hyperlink">
    <w:name w:val="Hyperlink"/>
    <w:basedOn w:val="DefaultParagraphFont"/>
    <w:uiPriority w:val="99"/>
    <w:unhideWhenUsed/>
    <w:rsid w:val="00594B6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9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9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9E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857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0201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single" w:sz="48" w:space="30" w:color="42B0E8"/>
            <w:right w:val="none" w:sz="0" w:space="0" w:color="auto"/>
          </w:divBdr>
        </w:div>
      </w:divsChild>
    </w:div>
    <w:div w:id="403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290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31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41695">
              <w:marLeft w:val="0"/>
              <w:marRight w:val="0"/>
              <w:marTop w:val="0"/>
              <w:marBottom w:val="450"/>
              <w:divBdr>
                <w:top w:val="single" w:sz="6" w:space="0" w:color="E7E7E7"/>
                <w:left w:val="single" w:sz="6" w:space="0" w:color="E7E7E7"/>
                <w:bottom w:val="single" w:sz="6" w:space="0" w:color="E7E7E7"/>
                <w:right w:val="single" w:sz="6" w:space="0" w:color="E7E7E7"/>
              </w:divBdr>
              <w:divsChild>
                <w:div w:id="5349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4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0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4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1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46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24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51572">
                  <w:marLeft w:val="0"/>
                  <w:marRight w:val="0"/>
                  <w:marTop w:val="0"/>
                  <w:marBottom w:val="0"/>
                  <w:divBdr>
                    <w:top w:val="single" w:sz="6" w:space="8" w:color="E7E7E7"/>
                    <w:left w:val="none" w:sz="0" w:space="11" w:color="E7E7E7"/>
                    <w:bottom w:val="none" w:sz="0" w:space="8" w:color="E7E7E7"/>
                    <w:right w:val="none" w:sz="0" w:space="11" w:color="E7E7E7"/>
                  </w:divBdr>
                  <w:divsChild>
                    <w:div w:id="104355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118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single" w:sz="48" w:space="30" w:color="42B0E8"/>
            <w:right w:val="none" w:sz="0" w:space="0" w:color="auto"/>
          </w:divBdr>
        </w:div>
      </w:divsChild>
    </w:div>
    <w:div w:id="1265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cliffe.onlineapplicationportal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dcliffe.harvard.edu/fellowship-program/radcliffe-research-partnersh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dcliffe.harvard.edu/fellowship-program/overview-financial-suppor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adcliffe.onlineapplicationportal.com/misc/guidelines/" TargetMode="External"/><Relationship Id="rId10" Type="http://schemas.openxmlformats.org/officeDocument/2006/relationships/hyperlink" Target="mailto:fellowships@radcliffe.harvard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dcliffe.harvard.edu/fellowship-program/become-fell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a.belina</dc:creator>
  <cp:keywords/>
  <dc:description/>
  <cp:lastModifiedBy>Robert Szymański</cp:lastModifiedBy>
  <cp:revision>3</cp:revision>
  <dcterms:created xsi:type="dcterms:W3CDTF">2019-07-17T14:49:00Z</dcterms:created>
  <dcterms:modified xsi:type="dcterms:W3CDTF">2019-07-22T16:26:00Z</dcterms:modified>
</cp:coreProperties>
</file>