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33E" w:rsidRPr="001B4BA5" w:rsidRDefault="000753D3" w:rsidP="001B4BA5">
      <w:pPr>
        <w:pStyle w:val="Nagwek1"/>
        <w:rPr>
          <w:b/>
        </w:rPr>
      </w:pPr>
      <w:r w:rsidRPr="001B4BA5">
        <w:rPr>
          <w:b/>
        </w:rPr>
        <w:t>Stypendium doktoranckie MPI-CBG w Dreźnie</w:t>
      </w:r>
    </w:p>
    <w:p w:rsidR="00DF5D88" w:rsidRDefault="000755E2" w:rsidP="005E633E">
      <w:r w:rsidRPr="000755E2">
        <w:t xml:space="preserve">Wyjątkowe badania, szkolenia naukowe </w:t>
      </w:r>
      <w:r w:rsidR="00301B8E">
        <w:t>i</w:t>
      </w:r>
      <w:r w:rsidRPr="000755E2">
        <w:t xml:space="preserve"> mentoring</w:t>
      </w:r>
      <w:r>
        <w:t xml:space="preserve"> na najwyższym poziomie – MPI CGB i jego Międzynarodowa Szkoła Badawcza z </w:t>
      </w:r>
      <w:r w:rsidR="003146FB">
        <w:t>zakresu</w:t>
      </w:r>
      <w:r>
        <w:t xml:space="preserve"> biologii komórkowej, rozwojowej i systemowej – IMPRS-</w:t>
      </w:r>
      <w:proofErr w:type="spellStart"/>
      <w:r>
        <w:t>CellDevoSys</w:t>
      </w:r>
      <w:proofErr w:type="spellEnd"/>
      <w:r>
        <w:t xml:space="preserve"> </w:t>
      </w:r>
      <w:r w:rsidR="00AF46C0">
        <w:t>są świetnym miejscem dla ambitnych, dociekliwych i niezależnych umysłów</w:t>
      </w:r>
      <w:r w:rsidR="007F6FF1">
        <w:t>,</w:t>
      </w:r>
      <w:r w:rsidR="00AF46C0">
        <w:t xml:space="preserve"> które chcą </w:t>
      </w:r>
      <w:r w:rsidR="007F6FF1">
        <w:t>zdobyć</w:t>
      </w:r>
      <w:r w:rsidR="00AF46C0">
        <w:t xml:space="preserve"> tytuł doktora </w:t>
      </w:r>
      <w:r w:rsidR="00C729B2">
        <w:t>nauk przyrodniczych, informatyki lub fizyki</w:t>
      </w:r>
      <w:r w:rsidR="00C729B2" w:rsidRPr="00C729B2">
        <w:t xml:space="preserve"> i którzy chcą </w:t>
      </w:r>
      <w:r w:rsidR="0014762E" w:rsidRPr="00C729B2">
        <w:t xml:space="preserve">się </w:t>
      </w:r>
      <w:r w:rsidR="00C729B2" w:rsidRPr="00C729B2">
        <w:t>stać przyszłym</w:t>
      </w:r>
      <w:r w:rsidR="00C729B2">
        <w:t>i</w:t>
      </w:r>
      <w:r w:rsidR="00C729B2" w:rsidRPr="00C729B2">
        <w:t xml:space="preserve"> lider</w:t>
      </w:r>
      <w:r w:rsidR="00C729B2">
        <w:t>ami</w:t>
      </w:r>
      <w:r w:rsidR="00C729B2" w:rsidRPr="00C729B2">
        <w:t xml:space="preserve"> nauki.</w:t>
      </w:r>
    </w:p>
    <w:p w:rsidR="007F6FF1" w:rsidRPr="00346515" w:rsidRDefault="006D4824" w:rsidP="00E13ECC">
      <w:pPr>
        <w:pStyle w:val="Akapitzlist"/>
        <w:numPr>
          <w:ilvl w:val="0"/>
          <w:numId w:val="4"/>
        </w:numPr>
      </w:pPr>
      <w:r w:rsidRPr="00346515">
        <w:t xml:space="preserve">Zakończenie </w:t>
      </w:r>
      <w:r w:rsidR="00346515" w:rsidRPr="00346515">
        <w:t>przyjmowania</w:t>
      </w:r>
      <w:r w:rsidRPr="00346515">
        <w:t xml:space="preserve"> zgłoszeń: </w:t>
      </w:r>
      <w:r w:rsidR="0062671D" w:rsidRPr="00346515">
        <w:t>7 stycznia 2018</w:t>
      </w:r>
    </w:p>
    <w:p w:rsidR="0062671D" w:rsidRDefault="00346515" w:rsidP="00E13ECC">
      <w:pPr>
        <w:pStyle w:val="Akapitzlist"/>
        <w:numPr>
          <w:ilvl w:val="0"/>
          <w:numId w:val="4"/>
        </w:numPr>
      </w:pPr>
      <w:r w:rsidRPr="00346515">
        <w:t>Termin</w:t>
      </w:r>
      <w:r w:rsidR="00B05A00" w:rsidRPr="00346515">
        <w:t xml:space="preserve"> rozmów kwalifikacyjnych</w:t>
      </w:r>
      <w:r w:rsidR="00E13ECC">
        <w:t xml:space="preserve">: </w:t>
      </w:r>
      <w:r w:rsidR="0062671D" w:rsidRPr="00346515">
        <w:t>5</w:t>
      </w:r>
      <w:r w:rsidR="00B05A00" w:rsidRPr="00346515">
        <w:t>-</w:t>
      </w:r>
      <w:r w:rsidR="0062671D" w:rsidRPr="00346515">
        <w:t>9 marca 2018</w:t>
      </w:r>
    </w:p>
    <w:p w:rsidR="00AE70BF" w:rsidRDefault="00AE70BF" w:rsidP="005E633E">
      <w:r>
        <w:t>W skrócie</w:t>
      </w:r>
      <w:r w:rsidR="00392DEA">
        <w:t>,</w:t>
      </w:r>
      <w:r>
        <w:t xml:space="preserve"> IMPRS obejmuje:</w:t>
      </w:r>
    </w:p>
    <w:p w:rsidR="00392DEA" w:rsidRDefault="00392DEA" w:rsidP="00392DEA">
      <w:pPr>
        <w:pStyle w:val="Akapitzlist"/>
        <w:numPr>
          <w:ilvl w:val="0"/>
          <w:numId w:val="3"/>
        </w:numPr>
      </w:pPr>
      <w:r>
        <w:t>po</w:t>
      </w:r>
      <w:r>
        <w:t xml:space="preserve">łączenie </w:t>
      </w:r>
      <w:r>
        <w:t>biologii systemowej</w:t>
      </w:r>
      <w:r>
        <w:t xml:space="preserve"> z komór</w:t>
      </w:r>
      <w:r>
        <w:t xml:space="preserve">kową i rozwojową </w:t>
      </w:r>
      <w:r>
        <w:t>w celu wyjaśnienia główne</w:t>
      </w:r>
      <w:r>
        <w:t xml:space="preserve">j kwestii </w:t>
      </w:r>
      <w:r>
        <w:t>"</w:t>
      </w:r>
      <w:r>
        <w:t>W jaki sposób</w:t>
      </w:r>
      <w:r>
        <w:t xml:space="preserve"> komórki tworzą tkankę?"</w:t>
      </w:r>
      <w:r>
        <w:t>,</w:t>
      </w:r>
    </w:p>
    <w:p w:rsidR="00392DEA" w:rsidRDefault="00392DEA" w:rsidP="00392DEA">
      <w:pPr>
        <w:pStyle w:val="Akapitzlist"/>
        <w:numPr>
          <w:ilvl w:val="0"/>
          <w:numId w:val="3"/>
        </w:numPr>
      </w:pPr>
      <w:r>
        <w:t>n</w:t>
      </w:r>
      <w:r>
        <w:t>iezależność, wolność i najnowocześniejsze udogodnienia wspierające Cię w przełomowych projektach</w:t>
      </w:r>
      <w:r>
        <w:t>,</w:t>
      </w:r>
    </w:p>
    <w:p w:rsidR="00392DEA" w:rsidRDefault="00392DEA" w:rsidP="00392DEA">
      <w:pPr>
        <w:pStyle w:val="Akapitzlist"/>
        <w:numPr>
          <w:ilvl w:val="0"/>
          <w:numId w:val="3"/>
        </w:numPr>
      </w:pPr>
      <w:r>
        <w:t>wzor</w:t>
      </w:r>
      <w:r w:rsidR="00F13F5A">
        <w:t>c</w:t>
      </w:r>
      <w:r>
        <w:t>owe warunki w bardzo atrakcyjnym i inspirującym środowisku</w:t>
      </w:r>
      <w:r>
        <w:t>,</w:t>
      </w:r>
    </w:p>
    <w:p w:rsidR="00AE70BF" w:rsidRDefault="00392DEA" w:rsidP="00392DEA">
      <w:pPr>
        <w:pStyle w:val="Akapitzlist"/>
        <w:numPr>
          <w:ilvl w:val="0"/>
          <w:numId w:val="3"/>
        </w:numPr>
      </w:pPr>
      <w:r>
        <w:t>żyw</w:t>
      </w:r>
      <w:r>
        <w:t>ą</w:t>
      </w:r>
      <w:r>
        <w:t xml:space="preserve"> i międzynarodow</w:t>
      </w:r>
      <w:r>
        <w:t>ą</w:t>
      </w:r>
      <w:r>
        <w:t xml:space="preserve"> sieć.</w:t>
      </w:r>
    </w:p>
    <w:p w:rsidR="00392DEA" w:rsidRDefault="00417746" w:rsidP="00392DEA">
      <w:r w:rsidRPr="00417746">
        <w:t>Wszyscy doktoranci w MPI-CBG są członkami IMPRS-</w:t>
      </w:r>
      <w:proofErr w:type="spellStart"/>
      <w:r w:rsidRPr="00417746">
        <w:t>CellDevoSys</w:t>
      </w:r>
      <w:proofErr w:type="spellEnd"/>
      <w:r w:rsidRPr="00417746">
        <w:t xml:space="preserve">. </w:t>
      </w:r>
      <w:r w:rsidR="00123991">
        <w:t>Zgłoś się</w:t>
      </w:r>
      <w:r w:rsidRPr="00417746">
        <w:t xml:space="preserve">, jeśli jesteś entuzjastą i pasjonatem interdyscyplinarnej nauki i badań, i </w:t>
      </w:r>
      <w:r w:rsidR="00A72F66">
        <w:t>chcesz</w:t>
      </w:r>
      <w:r w:rsidRPr="00417746">
        <w:t xml:space="preserve"> się </w:t>
      </w:r>
      <w:r w:rsidR="00A720C3" w:rsidRPr="00417746">
        <w:t xml:space="preserve">stać </w:t>
      </w:r>
      <w:r w:rsidRPr="00417746">
        <w:t xml:space="preserve">częścią naszego </w:t>
      </w:r>
      <w:r w:rsidR="00A72F66">
        <w:t>wymagającego</w:t>
      </w:r>
      <w:r w:rsidRPr="00417746">
        <w:t xml:space="preserve"> </w:t>
      </w:r>
      <w:r w:rsidR="00A720C3">
        <w:t>projektu</w:t>
      </w:r>
      <w:r w:rsidRPr="00417746">
        <w:t xml:space="preserve"> badawczego!</w:t>
      </w:r>
    </w:p>
    <w:p w:rsidR="00E1171E" w:rsidRDefault="00E1171E" w:rsidP="00392DEA">
      <w:r w:rsidRPr="00E1171E">
        <w:t>IMPRS-</w:t>
      </w:r>
      <w:proofErr w:type="spellStart"/>
      <w:r w:rsidRPr="00E1171E">
        <w:t>CellDevoSys</w:t>
      </w:r>
      <w:proofErr w:type="spellEnd"/>
      <w:r w:rsidRPr="00E1171E">
        <w:t xml:space="preserve"> oferuje pełne wsparcie finansowe podczas przygotowywania pracy dyplomowej, do 4 lat. Wsparcie finansowe jest udzielane na podstawie umowy o pracę zgodnie z 65% </w:t>
      </w:r>
      <w:proofErr w:type="spellStart"/>
      <w:r w:rsidRPr="00E1171E">
        <w:t>TvöD</w:t>
      </w:r>
      <w:proofErr w:type="spellEnd"/>
      <w:r w:rsidRPr="00E1171E">
        <w:t xml:space="preserve"> E13 (niemiecka taryfa dla pracowników służby cywilnej). Ubezpieczenie zdrowotne, składki emerytalne i inne świadczenia socjalne są uwzględnione w umowie. </w:t>
      </w:r>
      <w:r w:rsidR="00BE7D7E">
        <w:t>Dofinansowanie</w:t>
      </w:r>
      <w:r w:rsidRPr="00A83B20">
        <w:t xml:space="preserve"> netto </w:t>
      </w:r>
      <w:r w:rsidR="00A83B20" w:rsidRPr="00A83B20">
        <w:t>dla</w:t>
      </w:r>
      <w:r w:rsidRPr="00A83B20">
        <w:t xml:space="preserve"> doktoranta (po opodatkowaniu i potrąceniach) wynosi minimum 1450 euro miesięcznie.</w:t>
      </w:r>
    </w:p>
    <w:p w:rsidR="00745965" w:rsidRDefault="00745965" w:rsidP="00745965">
      <w:r>
        <w:t xml:space="preserve">Kontakt: Dr </w:t>
      </w:r>
      <w:proofErr w:type="spellStart"/>
      <w:r>
        <w:t>Birgit</w:t>
      </w:r>
      <w:proofErr w:type="spellEnd"/>
      <w:r>
        <w:t xml:space="preserve"> </w:t>
      </w:r>
      <w:proofErr w:type="spellStart"/>
      <w:r>
        <w:t>Knepper</w:t>
      </w:r>
      <w:proofErr w:type="spellEnd"/>
      <w:r>
        <w:t xml:space="preserve">-Nicolai, Koordynator </w:t>
      </w:r>
      <w:r>
        <w:t>P</w:t>
      </w:r>
      <w:r>
        <w:t xml:space="preserve">rogramu, </w:t>
      </w:r>
      <w:r>
        <w:t>K</w:t>
      </w:r>
      <w:r>
        <w:t>ierownik Biura Program</w:t>
      </w:r>
      <w:r>
        <w:t>ów</w:t>
      </w:r>
      <w:r>
        <w:t xml:space="preserve"> i Grantów Doktoranckich</w:t>
      </w:r>
      <w:r w:rsidR="00503688">
        <w:t>.</w:t>
      </w:r>
    </w:p>
    <w:p w:rsidR="00745965" w:rsidRDefault="00745965" w:rsidP="00745965">
      <w:r>
        <w:t xml:space="preserve">20-25 doktorantów jest corocznie przyjmowanych do grup badawczych IMPRS. </w:t>
      </w:r>
      <w:r w:rsidR="00503688">
        <w:t>Jeżeli</w:t>
      </w:r>
      <w:r>
        <w:t xml:space="preserve"> jesteś zainteresowany</w:t>
      </w:r>
      <w:r w:rsidR="00503688">
        <w:t>(a)</w:t>
      </w:r>
      <w:r>
        <w:t xml:space="preserve"> rozpoczęciem studiów doktoranckich w </w:t>
      </w:r>
      <w:r w:rsidR="00503688">
        <w:t xml:space="preserve">roku </w:t>
      </w:r>
      <w:r>
        <w:t>2018 pamiętaj, aby zarejestrować się przed 7 stycznia 2018.</w:t>
      </w:r>
    </w:p>
    <w:p w:rsidR="00F37FA6" w:rsidRDefault="00745965" w:rsidP="00392DEA">
      <w:r>
        <w:t>O programie: www.imprs-celldevosys.de</w:t>
      </w:r>
      <w:bookmarkStart w:id="0" w:name="_GoBack"/>
      <w:bookmarkEnd w:id="0"/>
    </w:p>
    <w:p w:rsidR="00392DEA" w:rsidRPr="00346515" w:rsidRDefault="00392DEA" w:rsidP="00392DEA">
      <w:pPr>
        <w:ind w:left="360"/>
      </w:pPr>
    </w:p>
    <w:sectPr w:rsidR="00392DEA" w:rsidRPr="0034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E468D"/>
    <w:multiLevelType w:val="hybridMultilevel"/>
    <w:tmpl w:val="915E7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B1C6D"/>
    <w:multiLevelType w:val="hybridMultilevel"/>
    <w:tmpl w:val="81F4D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910C6"/>
    <w:multiLevelType w:val="hybridMultilevel"/>
    <w:tmpl w:val="51D821C0"/>
    <w:lvl w:ilvl="0" w:tplc="630892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02721"/>
    <w:multiLevelType w:val="hybridMultilevel"/>
    <w:tmpl w:val="383CCAA2"/>
    <w:lvl w:ilvl="0" w:tplc="630892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88"/>
    <w:rsid w:val="000753D3"/>
    <w:rsid w:val="000755E2"/>
    <w:rsid w:val="00123991"/>
    <w:rsid w:val="0014762E"/>
    <w:rsid w:val="001B4BA5"/>
    <w:rsid w:val="00301B8E"/>
    <w:rsid w:val="003146FB"/>
    <w:rsid w:val="00346515"/>
    <w:rsid w:val="00370FE2"/>
    <w:rsid w:val="00392DEA"/>
    <w:rsid w:val="00417746"/>
    <w:rsid w:val="00503688"/>
    <w:rsid w:val="00532B8F"/>
    <w:rsid w:val="005E633E"/>
    <w:rsid w:val="0062671D"/>
    <w:rsid w:val="006D4824"/>
    <w:rsid w:val="00745965"/>
    <w:rsid w:val="007F6FF1"/>
    <w:rsid w:val="00856178"/>
    <w:rsid w:val="008C7BF1"/>
    <w:rsid w:val="00A720C3"/>
    <w:rsid w:val="00A72F66"/>
    <w:rsid w:val="00A83B20"/>
    <w:rsid w:val="00AE70BF"/>
    <w:rsid w:val="00AF46C0"/>
    <w:rsid w:val="00B05A00"/>
    <w:rsid w:val="00BE7D7E"/>
    <w:rsid w:val="00C634D4"/>
    <w:rsid w:val="00C729B2"/>
    <w:rsid w:val="00CC7DFC"/>
    <w:rsid w:val="00DF5D88"/>
    <w:rsid w:val="00E1171E"/>
    <w:rsid w:val="00E13ECC"/>
    <w:rsid w:val="00F13F5A"/>
    <w:rsid w:val="00F37FA6"/>
    <w:rsid w:val="00FA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0ACD"/>
  <w15:docId w15:val="{72BDD747-D42E-4800-B81F-C0D699E5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17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3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34D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34D4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FA17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Marek Kowalski</cp:lastModifiedBy>
  <cp:revision>44</cp:revision>
  <dcterms:created xsi:type="dcterms:W3CDTF">2017-11-08T09:43:00Z</dcterms:created>
  <dcterms:modified xsi:type="dcterms:W3CDTF">2017-11-08T15:21:00Z</dcterms:modified>
</cp:coreProperties>
</file>