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  <w:t>Firmy komputerowe</w:t>
      </w:r>
    </w:p>
    <w:tbl>
      <w:tblPr>
        <w:tblW w:w="913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2284"/>
        <w:gridCol w:w="2284"/>
        <w:gridCol w:w="2284"/>
      </w:tblGrid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Optikom-Bis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" w:tgtFrame="_top">
              <w:r>
                <w:rPr>
                  <w:rStyle w:val="Czeinternetowe"/>
                  <w:rFonts w:eastAsia="Verdana" w:cs="Verdan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biuro@optikom-bis.pl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www.optikom-bis.pl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Verdana" w:cs="Verdan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34 365 29 74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itelligence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4" w:tgtFrame="_top">
              <w:r>
                <w:rPr>
                  <w:rStyle w:val="Czeinternetowe"/>
                  <w:rFonts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Offers@intelligence.pl</w:t>
              </w:r>
            </w:hyperlink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5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itelligencegroup.com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(61) 816 72 00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Info-Projekt IT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Calibri" w:cs="Calibri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biuro@info-projekt-it.pl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6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www.info-projekt-it.pl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(17) 859 13 00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HEL KOM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7" w:tgtFrame="_top">
              <w:r>
                <w:rPr>
                  <w:rStyle w:val="Czeinternetowe"/>
                  <w:rFonts w:eastAsia="Open Sans" w:cs="Open Sans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serwis@helkom.com.pl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8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www.helkom.com.pl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9" w:tgtFrame="_top">
              <w:r>
                <w:rPr>
                  <w:rStyle w:val="Czeinternetowe"/>
                  <w:rFonts w:eastAsia="Open Sans" w:cs="Open Sans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22 738 83 50</w:t>
              </w:r>
            </w:hyperlink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ENIGMA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0" w:tgtFrame="_top">
              <w:r>
                <w:rPr>
                  <w:rStyle w:val="Czeinternetowe"/>
                  <w:rFonts w:eastAsia="Dosis" w:cs="Dosis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biuro@enigma.com.pl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1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www.enigma.com.pl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22 570 57 10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B2B.net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2" w:tgtFrame="_top">
              <w:r>
                <w:rPr>
                  <w:rStyle w:val="Czeinternetowe"/>
                  <w:rFonts w:eastAsia="Poppins" w:cs="Poppins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recepcja@b2bnetwork.pl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3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b2bnetwork.pl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4" w:tgtFrame="_top">
              <w:r>
                <w:rPr>
                  <w:rStyle w:val="Czeinternetowe"/>
                  <w:rFonts w:eastAsia="Poppins" w:cs="Poppins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577 317 312</w:t>
              </w:r>
            </w:hyperlink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CYFRONET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5" w:tgtFrame="_top">
              <w:r>
                <w:rPr>
                  <w:rStyle w:val="Czeinternetowe"/>
                  <w:rFonts w:eastAsia="Calibri" w:cs="Calibri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cyfronet@cyfronet.pl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6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www.cyfronet.pl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Lato" w:cs="Lato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12 632 33 55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KSIBB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Roboto" w:cs="Roboto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ksibb@ksibb.com.pl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7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www.ksibb.com.pl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Roboto" w:cs="Roboto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33 8165935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Arialis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8" w:tgtFrame="_top">
              <w:r>
                <w:rPr>
                  <w:rStyle w:val="Czeinternetowe"/>
                  <w:rFonts w:eastAsia="Calibri" w:cs="Calibri" w:ascii="Times New Roman" w:hAnsi="Times New Roman"/>
                  <w:b w:val="false"/>
                  <w:bCs w:val="false"/>
                  <w:i/>
                  <w:iCs/>
                  <w:color w:val="auto"/>
                  <w:sz w:val="24"/>
                  <w:szCs w:val="24"/>
                </w:rPr>
                <w:t>biuro@arialis.pl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19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www.arialis.pl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Calibri" w:cs="Calibri" w:ascii="Times New Roman" w:hAnsi="Times New Roman"/>
                <w:b w:val="false"/>
                <w:bCs w:val="false"/>
                <w:i/>
                <w:iCs/>
                <w:color w:val="auto"/>
                <w:sz w:val="24"/>
                <w:szCs w:val="24"/>
              </w:rPr>
              <w:t>603 375 182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TT SOFT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Poppins" w:cs="Poppi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info@ttsoft.pl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0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www.ttsoft.pl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Poppins" w:cs="Poppi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(17) 854 79 57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S.O.S. P.M.Wesołowscy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Open Sans"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firma@sos-it.pl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https://sos-it.pl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exact" w:line="270" w:before="0" w:after="0"/>
              <w:rPr/>
            </w:pPr>
            <w:hyperlink r:id="rId21" w:tgtFrame="_top">
              <w:r>
                <w:rPr>
                  <w:rStyle w:val="Czeinternetowe"/>
                  <w:rFonts w:eastAsia="Open Sans" w:cs="Open Sans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523717636</w:t>
              </w:r>
            </w:hyperlink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br/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Profeko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2" w:tgtFrame="_top">
              <w:r>
                <w:rPr>
                  <w:rStyle w:val="Czeinternetowe"/>
                  <w:rFonts w:eastAsia="Roboto" w:cs="Roboto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info@profeko.pl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3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www.profeko.pl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48 362 43 13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Pro-Holding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Montserrat" w:cs="Montserrat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info@proholding.com.pl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4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www.proholding.com.pl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Montserrat" w:cs="Montserrat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12 430-48-39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Pentacomp Systemy Informatyczne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5" w:tgtFrame="_top">
              <w:r>
                <w:rPr>
                  <w:rStyle w:val="Czeinternetowe"/>
                  <w:rFonts w:eastAsia="Lato" w:cs="Lato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pentacomp@pentacomp.pl</w:t>
              </w:r>
            </w:hyperlink>
            <w:r>
              <w:rPr>
                <w:rStyle w:val="Domylnaczcionkaakapitu"/>
                <w:rFonts w:eastAsia="Lato" w:cs="Lato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z K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6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www.pentacomp.pl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Lato" w:cs="Lato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22 417 57 10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Merrid Controls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Open Sans"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merrid@merrid.com.pl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7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www.merrid.com.pl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Open Sans" w:cs="Open Sans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 xml:space="preserve">42 616 23 00    </w:t>
            </w:r>
            <w:r>
              <w:rPr>
                <w:rStyle w:val="Domylnaczcionkaakapitu"/>
                <w:rFonts w:eastAsia="Calibri" w:cs="Calibri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 xml:space="preserve"> 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Junisoftex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8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bok@junisoftex.pl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29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www.junisoftex.pl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Arial" w:cs="Arial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32 700 77 00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EFFCONTROL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0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kontakt@effcontrol.pl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1" w:tgtFrame="_top">
              <w:r>
                <w:rPr>
                  <w:rStyle w:val="Czeinternetowe"/>
                  <w:rFonts w:eastAsia="Tahoma" w:cs="Tahom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www.effcontrol.pl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Arial" w:cs="Arial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71 343 28 61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2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druktak.pl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sklep@DrukTak.pl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3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druktak.pl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Tahoma" w:cs="Tahom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519 873 785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Arial" w:cs="Arial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Giraffe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4" w:tgtFrame="_top">
              <w:r>
                <w:rPr>
                  <w:rStyle w:val="Czeinternetowe"/>
                  <w:rFonts w:eastAsia="Verdana" w:cs="Verdana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sklep@nowytoner.pl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5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www.nowytoner.pl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r>
              <w:rPr>
                <w:rStyle w:val="Domylnaczcionkaakapitu"/>
                <w:rFonts w:eastAsia="Verdana" w:cs="Verdana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692 44 64 14</w:t>
            </w:r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Arial" w:cs="Arial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PCLAP-ALERT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6" w:tgtFrame="_top">
              <w:r>
                <w:rPr>
                  <w:rStyle w:val="Czeinternetowe"/>
                  <w:rFonts w:eastAsia="Poppins" w:cs="Poppins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sklep@pclap-alert.pl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7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www.pclap-alert.pl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8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509 709 507</w:t>
              </w:r>
            </w:hyperlink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Arial" w:cs="Arial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KOMP-ANIA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39" w:tgtFrame="_top">
              <w:r>
                <w:rPr>
                  <w:rStyle w:val="Czeinternetowe"/>
                  <w:rFonts w:eastAsia="Calibri" w:cs="Calibri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info@komp-ania.pl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40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pk64.pl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41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692 814 368</w:t>
              </w:r>
            </w:hyperlink>
          </w:p>
        </w:tc>
      </w:tr>
      <w:tr>
        <w:trPr>
          <w:trHeight w:val="331" w:hRule="atLeast"/>
        </w:trPr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1"/>
              <w:tabs>
                <w:tab w:val="clear" w:pos="708"/>
                <w:tab w:val="left" w:pos="0" w:leader="none"/>
              </w:tabs>
              <w:spacing w:lineRule="auto" w:line="240" w:before="240" w:after="0"/>
              <w:ind w:left="0" w:hanging="0"/>
              <w:rPr/>
            </w:pPr>
            <w:r>
              <w:rPr>
                <w:rStyle w:val="Domylnaczcionkaakapitu"/>
                <w:rFonts w:eastAsia="Arial" w:cs="Arial" w:ascii="Times New Roman" w:hAnsi="Times New Roman"/>
                <w:b w:val="false"/>
                <w:bCs w:val="false"/>
                <w:color w:val="auto"/>
                <w:sz w:val="24"/>
                <w:szCs w:val="24"/>
              </w:rPr>
              <w:t>SAI</w:t>
            </w:r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agwek5"/>
              <w:tabs>
                <w:tab w:val="clear" w:pos="708"/>
                <w:tab w:val="left" w:pos="0" w:leader="none"/>
              </w:tabs>
              <w:spacing w:lineRule="auto" w:line="240" w:before="40" w:after="0"/>
              <w:ind w:left="0" w:hanging="0"/>
              <w:rPr/>
            </w:pPr>
            <w:hyperlink r:id="rId42" w:tgtFrame="_top">
              <w:r>
                <w:rPr>
                  <w:rStyle w:val="Czeinternetowe"/>
                  <w:rFonts w:eastAsia="Montserrat" w:cs="Montserrat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mis@sai.com.pl</w:t>
              </w:r>
            </w:hyperlink>
          </w:p>
          <w:p>
            <w:pPr>
              <w:pStyle w:val="Normalny"/>
              <w:spacing w:lineRule="auto" w:line="240" w:before="0" w:after="0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4"/>
                <w:szCs w:val="24"/>
              </w:rPr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43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www.mis.sai.com.pl</w:t>
              </w:r>
            </w:hyperlink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ny"/>
              <w:spacing w:lineRule="auto" w:line="240" w:before="0" w:after="0"/>
              <w:rPr/>
            </w:pPr>
            <w:hyperlink r:id="rId44" w:tgtFrame="_top">
              <w:r>
                <w:rPr>
                  <w:rStyle w:val="Czeinternetowe"/>
                  <w:rFonts w:eastAsia="Arial" w:cs="Arial" w:ascii="Times New Roman" w:hAnsi="Times New Roman"/>
                  <w:b w:val="false"/>
                  <w:bCs w:val="false"/>
                  <w:color w:val="auto"/>
                  <w:sz w:val="24"/>
                  <w:szCs w:val="24"/>
                </w:rPr>
                <w:t>533 319 974</w:t>
              </w:r>
            </w:hyperlink>
          </w:p>
        </w:tc>
      </w:tr>
    </w:tbl>
    <w:p>
      <w:pPr>
        <w:pStyle w:val="Normalny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</w:r>
    </w:p>
    <w:p>
      <w:pPr>
        <w:pStyle w:val="Normalny"/>
        <w:rPr>
          <w:rFonts w:ascii="Times New Roman" w:hAnsi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ascii="Times New Roman" w:hAnsi="Times New Roman"/>
          <w:b w:val="false"/>
          <w:bCs w:val="false"/>
          <w:color w:val="auto"/>
          <w:sz w:val="24"/>
          <w:szCs w:val="24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Calibri Light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Nagwek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56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auto"/>
    </w:pPr>
    <w:rPr>
      <w:rFonts w:ascii="Calibri" w:hAnsi="Calibri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Nagwek1">
    <w:name w:val="Heading 1"/>
    <w:basedOn w:val="Normalny"/>
    <w:next w:val="Normalny"/>
    <w:qFormat/>
    <w:pPr>
      <w:keepNext w:val="true"/>
      <w:keepLines/>
      <w:numPr>
        <w:ilvl w:val="0"/>
        <w:numId w:val="1"/>
      </w:numPr>
      <w:suppressAutoHyphens w:val="true"/>
      <w:spacing w:before="240" w:after="0"/>
      <w:outlineLvl w:val="0"/>
    </w:pPr>
    <w:rPr>
      <w:rFonts w:ascii="Calibri Light" w:hAnsi="Calibri Light" w:eastAsia="MS Gothic" w:cs="Times New Roman"/>
      <w:color w:val="2F5496"/>
      <w:sz w:val="32"/>
      <w:szCs w:val="32"/>
    </w:rPr>
  </w:style>
  <w:style w:type="paragraph" w:styleId="Nagwek5">
    <w:name w:val="Heading 5"/>
    <w:basedOn w:val="Normalny"/>
    <w:next w:val="Normalny"/>
    <w:qFormat/>
    <w:pPr>
      <w:keepNext w:val="true"/>
      <w:keepLines/>
      <w:numPr>
        <w:ilvl w:val="4"/>
        <w:numId w:val="1"/>
      </w:numPr>
      <w:suppressAutoHyphens w:val="true"/>
      <w:spacing w:before="40" w:after="0"/>
      <w:outlineLvl w:val="4"/>
    </w:pPr>
    <w:rPr>
      <w:rFonts w:ascii="Calibri Light" w:hAnsi="Calibri Light" w:eastAsia="MS Gothic" w:cs="Times New Roman"/>
      <w:color w:val="2F5496"/>
    </w:rPr>
  </w:style>
  <w:style w:type="character" w:styleId="Domylnaczcionkaakapitu">
    <w:name w:val="Domyślna czcionka akapitu"/>
    <w:qFormat/>
    <w:rPr/>
  </w:style>
  <w:style w:type="character" w:styleId="Nagwek1Znak">
    <w:name w:val="Nagłówek 1 Znak"/>
    <w:basedOn w:val="Domylnaczcionkaakapitu"/>
    <w:qFormat/>
    <w:rPr>
      <w:rFonts w:ascii="Calibri Light" w:hAnsi="Calibri Light" w:eastAsia="MS Gothic" w:cs="Times New Roman"/>
      <w:color w:val="2F5496"/>
      <w:sz w:val="32"/>
      <w:szCs w:val="32"/>
    </w:rPr>
  </w:style>
  <w:style w:type="character" w:styleId="Hipercze">
    <w:name w:val="Hiperłącze"/>
    <w:basedOn w:val="Domylnaczcionkaakapitu"/>
    <w:qFormat/>
    <w:rPr>
      <w:color w:val="0563C1"/>
      <w:u w:val="single"/>
    </w:rPr>
  </w:style>
  <w:style w:type="character" w:styleId="Nagwek5Znak">
    <w:name w:val="Nagłówek 5 Znak"/>
    <w:basedOn w:val="Domylnaczcionkaakapitu"/>
    <w:qFormat/>
    <w:rPr>
      <w:rFonts w:ascii="Calibri Light" w:hAnsi="Calibri Light" w:eastAsia="MS Gothic" w:cs="Times New Roman"/>
      <w:color w:val="2F5496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auto"/>
    </w:pPr>
    <w:rPr>
      <w:rFonts w:ascii="Calibri" w:hAnsi="Calibri" w:eastAsia="Calibri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biuro@optikom-bis.pl" TargetMode="External"/><Relationship Id="rId3" Type="http://schemas.openxmlformats.org/officeDocument/2006/relationships/hyperlink" Target="http://www.optikom-bis.pl/" TargetMode="External"/><Relationship Id="rId4" Type="http://schemas.openxmlformats.org/officeDocument/2006/relationships/hyperlink" Target="mailto:Offers@intelligence.pl" TargetMode="External"/><Relationship Id="rId5" Type="http://schemas.openxmlformats.org/officeDocument/2006/relationships/hyperlink" Target="https://itelligencegroup.com/pl" TargetMode="External"/><Relationship Id="rId6" Type="http://schemas.openxmlformats.org/officeDocument/2006/relationships/hyperlink" Target="http://www.info-projekt-it.pl/" TargetMode="External"/><Relationship Id="rId7" Type="http://schemas.openxmlformats.org/officeDocument/2006/relationships/hyperlink" Target="mailto:serwis@helkom.com.pl" TargetMode="External"/><Relationship Id="rId8" Type="http://schemas.openxmlformats.org/officeDocument/2006/relationships/hyperlink" Target="http://www.helkom.com.pl/" TargetMode="External"/><Relationship Id="rId9" Type="http://schemas.openxmlformats.org/officeDocument/2006/relationships/hyperlink" Target="tel:227388350" TargetMode="External"/><Relationship Id="rId10" Type="http://schemas.openxmlformats.org/officeDocument/2006/relationships/hyperlink" Target="mailto:biuro@enigma.com.pl" TargetMode="External"/><Relationship Id="rId11" Type="http://schemas.openxmlformats.org/officeDocument/2006/relationships/hyperlink" Target="https://www.enigma.com.pl/" TargetMode="External"/><Relationship Id="rId12" Type="http://schemas.openxmlformats.org/officeDocument/2006/relationships/hyperlink" Target="mailto:recepcja@b2bnetwork.pl" TargetMode="External"/><Relationship Id="rId13" Type="http://schemas.openxmlformats.org/officeDocument/2006/relationships/hyperlink" Target="https://b2bnetwork.pl/" TargetMode="External"/><Relationship Id="rId14" Type="http://schemas.openxmlformats.org/officeDocument/2006/relationships/hyperlink" Target="tel:+48577317312" TargetMode="External"/><Relationship Id="rId15" Type="http://schemas.openxmlformats.org/officeDocument/2006/relationships/hyperlink" Target="mailto:cyfronet@cyfronet.pl" TargetMode="External"/><Relationship Id="rId16" Type="http://schemas.openxmlformats.org/officeDocument/2006/relationships/hyperlink" Target="http://www.cyfronet.pl/" TargetMode="External"/><Relationship Id="rId17" Type="http://schemas.openxmlformats.org/officeDocument/2006/relationships/hyperlink" Target="http://www.ksibb.com.pl/" TargetMode="External"/><Relationship Id="rId18" Type="http://schemas.openxmlformats.org/officeDocument/2006/relationships/hyperlink" Target="mailto:biuro@arialis.pl" TargetMode="External"/><Relationship Id="rId19" Type="http://schemas.openxmlformats.org/officeDocument/2006/relationships/hyperlink" Target="http://www.arialis.pl/" TargetMode="External"/><Relationship Id="rId20" Type="http://schemas.openxmlformats.org/officeDocument/2006/relationships/hyperlink" Target="http://www.ttsoft.pl/" TargetMode="External"/><Relationship Id="rId21" Type="http://schemas.openxmlformats.org/officeDocument/2006/relationships/hyperlink" Target="tel:+48523717636" TargetMode="External"/><Relationship Id="rId22" Type="http://schemas.openxmlformats.org/officeDocument/2006/relationships/hyperlink" Target="mailto:info@profeko.pl" TargetMode="External"/><Relationship Id="rId23" Type="http://schemas.openxmlformats.org/officeDocument/2006/relationships/hyperlink" Target="http://www.profeko.pl/" TargetMode="External"/><Relationship Id="rId24" Type="http://schemas.openxmlformats.org/officeDocument/2006/relationships/hyperlink" Target="http://www.proholding.com.pl/" TargetMode="External"/><Relationship Id="rId25" Type="http://schemas.openxmlformats.org/officeDocument/2006/relationships/hyperlink" Target="mailto:pentacomp@pentacomp.pl" TargetMode="External"/><Relationship Id="rId26" Type="http://schemas.openxmlformats.org/officeDocument/2006/relationships/hyperlink" Target="http://www.pentacomp.pl/" TargetMode="External"/><Relationship Id="rId27" Type="http://schemas.openxmlformats.org/officeDocument/2006/relationships/hyperlink" Target="http://www.merrid.com.pl/" TargetMode="External"/><Relationship Id="rId28" Type="http://schemas.openxmlformats.org/officeDocument/2006/relationships/hyperlink" Target="mailto:bok@junisoftex.pl" TargetMode="External"/><Relationship Id="rId29" Type="http://schemas.openxmlformats.org/officeDocument/2006/relationships/hyperlink" Target="http://www.junisoftex.pl/" TargetMode="External"/><Relationship Id="rId30" Type="http://schemas.openxmlformats.org/officeDocument/2006/relationships/hyperlink" Target="mailto:kontakt@effcontrol.pl" TargetMode="External"/><Relationship Id="rId31" Type="http://schemas.openxmlformats.org/officeDocument/2006/relationships/hyperlink" Target="http://www.effcontrol.pl/" TargetMode="External"/><Relationship Id="rId32" Type="http://schemas.openxmlformats.org/officeDocument/2006/relationships/hyperlink" Target="https://druktak.pl/" TargetMode="External"/><Relationship Id="rId33" Type="http://schemas.openxmlformats.org/officeDocument/2006/relationships/hyperlink" Target="https://druktak.pl/" TargetMode="External"/><Relationship Id="rId34" Type="http://schemas.openxmlformats.org/officeDocument/2006/relationships/hyperlink" Target="mailto: sklep@nowytoner.pl" TargetMode="External"/><Relationship Id="rId35" Type="http://schemas.openxmlformats.org/officeDocument/2006/relationships/hyperlink" Target="https://www.nowytoner.pl/" TargetMode="External"/><Relationship Id="rId36" Type="http://schemas.openxmlformats.org/officeDocument/2006/relationships/hyperlink" Target="mailto:serwis@pclap-alert.pl" TargetMode="External"/><Relationship Id="rId37" Type="http://schemas.openxmlformats.org/officeDocument/2006/relationships/hyperlink" Target="https://www.pclap-alert.pl/" TargetMode="External"/><Relationship Id="rId38" Type="http://schemas.openxmlformats.org/officeDocument/2006/relationships/hyperlink" Target="tel:+48509709507" TargetMode="External"/><Relationship Id="rId39" Type="http://schemas.openxmlformats.org/officeDocument/2006/relationships/hyperlink" Target="https://pk64.pl/kontakt" TargetMode="External"/><Relationship Id="rId40" Type="http://schemas.openxmlformats.org/officeDocument/2006/relationships/hyperlink" Target="https://pk64.pl/" TargetMode="External"/><Relationship Id="rId41" Type="http://schemas.openxmlformats.org/officeDocument/2006/relationships/hyperlink" Target="tel:+48692814368" TargetMode="External"/><Relationship Id="rId42" Type="http://schemas.openxmlformats.org/officeDocument/2006/relationships/hyperlink" Target="mailto:mis@sai.com.pl" TargetMode="External"/><Relationship Id="rId43" Type="http://schemas.openxmlformats.org/officeDocument/2006/relationships/hyperlink" Target="https://www.mis.sai.com.pl/" TargetMode="External"/><Relationship Id="rId44" Type="http://schemas.openxmlformats.org/officeDocument/2006/relationships/hyperlink" Target="tel:+48533319974" TargetMode="External"/><Relationship Id="rId45" Type="http://schemas.openxmlformats.org/officeDocument/2006/relationships/numbering" Target="numbering.xml"/><Relationship Id="rId46" Type="http://schemas.openxmlformats.org/officeDocument/2006/relationships/fontTable" Target="fontTable.xml"/><Relationship Id="rId4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LibreOffice/7.2.4.1$Windows_X86_64 LibreOffice_project/27d75539669ac387bb498e35313b970b7fe9c4f9</Application>
  <AppVersion>15.0000</AppVersion>
  <Pages>2</Pages>
  <Words>151</Words>
  <Characters>1211</Characters>
  <CharactersWithSpaces>1280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2022-09-20T19:04:00Z</dcterms:created>
  <dc:creator>Anna Stach</dc:creator>
  <dc:description/>
  <dc:language>pl-PL</dc:language>
  <cp:lastModifiedBy/>
  <dcterms:modified xsi:type="dcterms:W3CDTF">2022-09-20T21:06:41Z</dcterms:modified>
  <cp:revision>2</cp:revision>
  <dc:subject/>
  <dc:title/>
</cp:coreProperties>
</file>